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541E9" w14:textId="098E4D10" w:rsidR="00307EA4" w:rsidRPr="00307EA4" w:rsidRDefault="00307EA4" w:rsidP="00307EA4">
      <w:pPr>
        <w:tabs>
          <w:tab w:val="num" w:pos="360"/>
          <w:tab w:val="left" w:pos="2111"/>
        </w:tabs>
        <w:ind w:left="2110" w:hanging="551"/>
        <w:rPr>
          <w:b/>
          <w:bCs/>
          <w:lang w:val="ru-RU"/>
        </w:rPr>
      </w:pPr>
      <w:bookmarkStart w:id="0" w:name="_TOC_250067"/>
      <w:r w:rsidRPr="00307EA4">
        <w:rPr>
          <w:b/>
          <w:bCs/>
          <w:lang w:val="ru-RU"/>
        </w:rPr>
        <w:t>5 практика</w:t>
      </w:r>
    </w:p>
    <w:p w14:paraId="332F1D14" w14:textId="77777777" w:rsidR="00307EA4" w:rsidRPr="00307EA4" w:rsidRDefault="00307EA4" w:rsidP="00307EA4">
      <w:pPr>
        <w:tabs>
          <w:tab w:val="num" w:pos="360"/>
          <w:tab w:val="left" w:pos="2111"/>
        </w:tabs>
        <w:ind w:left="2110" w:hanging="551"/>
        <w:rPr>
          <w:b/>
          <w:bCs/>
          <w:lang w:val="ru-RU"/>
        </w:rPr>
      </w:pPr>
    </w:p>
    <w:p w14:paraId="4C28D6F7" w14:textId="77777777" w:rsidR="00307EA4" w:rsidRDefault="00307EA4" w:rsidP="00307EA4">
      <w:pPr>
        <w:pStyle w:val="41"/>
        <w:numPr>
          <w:ilvl w:val="2"/>
          <w:numId w:val="2"/>
        </w:numPr>
        <w:tabs>
          <w:tab w:val="left" w:pos="2111"/>
        </w:tabs>
        <w:ind w:left="2110" w:hanging="551"/>
      </w:pPr>
      <w:r w:rsidRPr="00307EA4">
        <w:rPr>
          <w:spacing w:val="-4"/>
        </w:rPr>
        <w:t xml:space="preserve">Жер </w:t>
      </w:r>
      <w:r w:rsidRPr="00307EA4">
        <w:t>бетімен жолақпен</w:t>
      </w:r>
      <w:r>
        <w:rPr>
          <w:spacing w:val="2"/>
        </w:rPr>
        <w:t xml:space="preserve"> </w:t>
      </w:r>
      <w:bookmarkEnd w:id="0"/>
      <w:r>
        <w:t>суғару</w:t>
      </w:r>
    </w:p>
    <w:p w14:paraId="55CB98B9" w14:textId="77777777" w:rsidR="00307EA4" w:rsidRDefault="00307EA4" w:rsidP="00307EA4">
      <w:pPr>
        <w:pStyle w:val="a3"/>
        <w:spacing w:before="203" w:line="242" w:lineRule="auto"/>
        <w:ind w:right="164"/>
      </w:pPr>
      <w:r>
        <w:rPr>
          <w:spacing w:val="-5"/>
        </w:rPr>
        <w:t xml:space="preserve">Жер </w:t>
      </w:r>
      <w:r>
        <w:t xml:space="preserve">бетімен жолақпен салпыншақтатып суғару жіңішке қатар- лық масақтың дəнбұршақты жəне шөптік ауылшаруашылық дақыл- дарды суғаруға пайдаланады. Жолақпен салпыншақтатып суғарған кезде, </w:t>
      </w:r>
      <w:r>
        <w:rPr>
          <w:spacing w:val="-5"/>
        </w:rPr>
        <w:t xml:space="preserve">суды </w:t>
      </w:r>
      <w:r>
        <w:t>жолақтың бас жəне бүйір жақтарынан беруге болады. Жолақтардың ені немесе екі үйінділердің арақашықтығы тұқым сепкіштің алқымына тең немесе еселі болуы керек, яғни ең кішісі – 3,6</w:t>
      </w:r>
      <w:r>
        <w:rPr>
          <w:spacing w:val="-15"/>
        </w:rPr>
        <w:t xml:space="preserve"> </w:t>
      </w:r>
      <w:r>
        <w:t>м</w:t>
      </w:r>
      <w:r>
        <w:rPr>
          <w:spacing w:val="-14"/>
        </w:rPr>
        <w:t xml:space="preserve"> </w:t>
      </w:r>
      <w:r>
        <w:t>жəне</w:t>
      </w:r>
      <w:r>
        <w:rPr>
          <w:spacing w:val="-14"/>
        </w:rPr>
        <w:t xml:space="preserve"> </w:t>
      </w:r>
      <w:r>
        <w:t>ең</w:t>
      </w:r>
      <w:r>
        <w:rPr>
          <w:spacing w:val="-14"/>
        </w:rPr>
        <w:t xml:space="preserve"> </w:t>
      </w:r>
      <w:r>
        <w:t>жоғарғысы</w:t>
      </w:r>
      <w:r>
        <w:rPr>
          <w:spacing w:val="-15"/>
        </w:rPr>
        <w:t xml:space="preserve"> </w:t>
      </w:r>
      <w:r>
        <w:t>20-25</w:t>
      </w:r>
      <w:r>
        <w:rPr>
          <w:spacing w:val="-14"/>
        </w:rPr>
        <w:t xml:space="preserve"> </w:t>
      </w:r>
      <w:r>
        <w:t>м.</w:t>
      </w:r>
      <w:r>
        <w:rPr>
          <w:spacing w:val="-14"/>
        </w:rPr>
        <w:t xml:space="preserve"> </w:t>
      </w:r>
      <w:r>
        <w:rPr>
          <w:spacing w:val="-5"/>
        </w:rPr>
        <w:t>Жер</w:t>
      </w:r>
      <w:r>
        <w:rPr>
          <w:spacing w:val="-14"/>
        </w:rPr>
        <w:t xml:space="preserve"> </w:t>
      </w:r>
      <w:r>
        <w:t>бетіндегіні</w:t>
      </w:r>
      <w:r>
        <w:rPr>
          <w:spacing w:val="-15"/>
        </w:rPr>
        <w:t xml:space="preserve"> </w:t>
      </w:r>
      <w:r>
        <w:t>жолақпен</w:t>
      </w:r>
      <w:r>
        <w:rPr>
          <w:spacing w:val="-14"/>
        </w:rPr>
        <w:t xml:space="preserve"> </w:t>
      </w:r>
      <w:r>
        <w:t xml:space="preserve">суғарды, егістік жердің ұзын бойының көлбеу еңештігі 0,005-0,015 жəне </w:t>
      </w:r>
      <w:r>
        <w:rPr>
          <w:spacing w:val="-6"/>
        </w:rPr>
        <w:t xml:space="preserve">жер </w:t>
      </w:r>
      <w:r>
        <w:t>асты</w:t>
      </w:r>
      <w:r>
        <w:rPr>
          <w:spacing w:val="-12"/>
        </w:rPr>
        <w:t xml:space="preserve"> </w:t>
      </w:r>
      <w:r>
        <w:rPr>
          <w:spacing w:val="-3"/>
        </w:rPr>
        <w:t>сулары</w:t>
      </w:r>
      <w:r>
        <w:rPr>
          <w:spacing w:val="-11"/>
        </w:rPr>
        <w:t xml:space="preserve"> </w:t>
      </w:r>
      <w:r>
        <w:t>3</w:t>
      </w:r>
      <w:r>
        <w:rPr>
          <w:spacing w:val="-11"/>
        </w:rPr>
        <w:t xml:space="preserve"> </w:t>
      </w:r>
      <w:r>
        <w:t>м</w:t>
      </w:r>
      <w:r>
        <w:rPr>
          <w:spacing w:val="-11"/>
        </w:rPr>
        <w:t xml:space="preserve"> </w:t>
      </w:r>
      <w:r>
        <w:t>төмен</w:t>
      </w:r>
      <w:r>
        <w:rPr>
          <w:spacing w:val="-11"/>
        </w:rPr>
        <w:t xml:space="preserve"> </w:t>
      </w:r>
      <w:r>
        <w:t>орналасқан</w:t>
      </w:r>
      <w:r>
        <w:rPr>
          <w:spacing w:val="-11"/>
        </w:rPr>
        <w:t xml:space="preserve"> </w:t>
      </w:r>
      <w:r>
        <w:t>жағдайларда</w:t>
      </w:r>
      <w:r>
        <w:rPr>
          <w:spacing w:val="-11"/>
        </w:rPr>
        <w:t xml:space="preserve"> </w:t>
      </w:r>
      <w:r>
        <w:t>пайдалануға</w:t>
      </w:r>
      <w:r>
        <w:rPr>
          <w:spacing w:val="-11"/>
        </w:rPr>
        <w:t xml:space="preserve"> </w:t>
      </w:r>
      <w:r>
        <w:t>болады (32-сурет).</w:t>
      </w:r>
    </w:p>
    <w:p w14:paraId="7EAEC69F" w14:textId="77777777" w:rsidR="00307EA4" w:rsidRDefault="00307EA4" w:rsidP="00307EA4">
      <w:pPr>
        <w:spacing w:line="242" w:lineRule="auto"/>
        <w:sectPr w:rsidR="00307EA4">
          <w:pgSz w:w="8110" w:h="11910"/>
          <w:pgMar w:top="700" w:right="680" w:bottom="740" w:left="740" w:header="0" w:footer="453" w:gutter="0"/>
          <w:cols w:space="720"/>
        </w:sectPr>
      </w:pPr>
    </w:p>
    <w:p w14:paraId="1206C4AA" w14:textId="77777777" w:rsidR="00307EA4" w:rsidRDefault="00307EA4" w:rsidP="00307EA4">
      <w:pPr>
        <w:pStyle w:val="a3"/>
        <w:ind w:left="183" w:right="0" w:firstLine="0"/>
        <w:jc w:val="left"/>
        <w:rPr>
          <w:sz w:val="20"/>
        </w:rPr>
      </w:pPr>
      <w:r>
        <w:rPr>
          <w:noProof/>
          <w:sz w:val="20"/>
          <w:lang w:val="ru-RU" w:eastAsia="ru-RU" w:bidi="ar-SA"/>
        </w:rPr>
        <w:drawing>
          <wp:inline distT="0" distB="0" distL="0" distR="0" wp14:anchorId="405620A8" wp14:editId="432F96E9">
            <wp:extent cx="3974592" cy="1520952"/>
            <wp:effectExtent l="0" t="0" r="0" b="0"/>
            <wp:docPr id="6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33.png"/>
                    <pic:cNvPicPr/>
                  </pic:nvPicPr>
                  <pic:blipFill>
                    <a:blip r:embed="rId5" cstate="print"/>
                    <a:stretch>
                      <a:fillRect/>
                    </a:stretch>
                  </pic:blipFill>
                  <pic:spPr>
                    <a:xfrm>
                      <a:off x="0" y="0"/>
                      <a:ext cx="3974592" cy="1520952"/>
                    </a:xfrm>
                    <a:prstGeom prst="rect">
                      <a:avLst/>
                    </a:prstGeom>
                  </pic:spPr>
                </pic:pic>
              </a:graphicData>
            </a:graphic>
          </wp:inline>
        </w:drawing>
      </w:r>
    </w:p>
    <w:p w14:paraId="28B36DD3" w14:textId="77777777" w:rsidR="00307EA4" w:rsidRDefault="00307EA4" w:rsidP="00307EA4">
      <w:pPr>
        <w:spacing w:before="154"/>
        <w:ind w:left="319"/>
        <w:jc w:val="both"/>
        <w:rPr>
          <w:sz w:val="20"/>
        </w:rPr>
      </w:pPr>
      <w:r>
        <w:rPr>
          <w:b/>
          <w:sz w:val="20"/>
        </w:rPr>
        <w:t xml:space="preserve">32-сурет. </w:t>
      </w:r>
      <w:r>
        <w:rPr>
          <w:sz w:val="20"/>
        </w:rPr>
        <w:t>Жер бетімен жолақпен салпыншақтатып суғарудың сызбасы</w:t>
      </w:r>
    </w:p>
    <w:p w14:paraId="0688F6BF" w14:textId="77777777" w:rsidR="00307EA4" w:rsidRDefault="00307EA4" w:rsidP="00307EA4">
      <w:pPr>
        <w:pStyle w:val="a3"/>
        <w:spacing w:before="143" w:line="204" w:lineRule="auto"/>
      </w:pPr>
      <w:r>
        <w:t>Жолақтың</w:t>
      </w:r>
      <w:r>
        <w:rPr>
          <w:spacing w:val="-10"/>
        </w:rPr>
        <w:t xml:space="preserve"> </w:t>
      </w:r>
      <w:r>
        <w:t>ұзындығы</w:t>
      </w:r>
      <w:r>
        <w:rPr>
          <w:spacing w:val="-9"/>
        </w:rPr>
        <w:t xml:space="preserve"> </w:t>
      </w:r>
      <w:r>
        <w:t>(</w:t>
      </w:r>
      <w:r>
        <w:rPr>
          <w:i/>
        </w:rPr>
        <w:t>L</w:t>
      </w:r>
      <w:r>
        <w:rPr>
          <w:i/>
          <w:position w:val="-6"/>
          <w:sz w:val="12"/>
        </w:rPr>
        <w:t>n</w:t>
      </w:r>
      <w:r>
        <w:t>)</w:t>
      </w:r>
      <w:r>
        <w:rPr>
          <w:spacing w:val="-10"/>
        </w:rPr>
        <w:t xml:space="preserve"> </w:t>
      </w:r>
      <w:r>
        <w:t>суғармалы</w:t>
      </w:r>
      <w:r>
        <w:rPr>
          <w:spacing w:val="-9"/>
        </w:rPr>
        <w:t xml:space="preserve"> </w:t>
      </w:r>
      <w:r>
        <w:t>егістік</w:t>
      </w:r>
      <w:r>
        <w:rPr>
          <w:spacing w:val="-10"/>
        </w:rPr>
        <w:t xml:space="preserve"> </w:t>
      </w:r>
      <w:r>
        <w:t>жердің</w:t>
      </w:r>
      <w:r>
        <w:rPr>
          <w:spacing w:val="-9"/>
        </w:rPr>
        <w:t xml:space="preserve"> </w:t>
      </w:r>
      <w:r>
        <w:rPr>
          <w:spacing w:val="-2"/>
        </w:rPr>
        <w:t>көлбеу</w:t>
      </w:r>
      <w:r>
        <w:rPr>
          <w:spacing w:val="-10"/>
        </w:rPr>
        <w:t xml:space="preserve"> </w:t>
      </w:r>
      <w:r>
        <w:t>еңеш- тігіне (</w:t>
      </w:r>
      <w:r>
        <w:rPr>
          <w:i/>
        </w:rPr>
        <w:t>i</w:t>
      </w:r>
      <w:r>
        <w:t xml:space="preserve">), топырақтың </w:t>
      </w:r>
      <w:r>
        <w:rPr>
          <w:spacing w:val="-5"/>
        </w:rPr>
        <w:t xml:space="preserve">суды </w:t>
      </w:r>
      <w:r>
        <w:t>сіңіру қабілетіне (</w:t>
      </w:r>
      <w:r>
        <w:rPr>
          <w:i/>
        </w:rPr>
        <w:t>V</w:t>
      </w:r>
      <w:r>
        <w:rPr>
          <w:i/>
          <w:position w:val="-6"/>
          <w:sz w:val="12"/>
        </w:rPr>
        <w:t>t</w:t>
      </w:r>
      <w:r>
        <w:t>) жəне жолаққа бері- летін меншікті су шығынының шамасына (</w:t>
      </w:r>
      <w:r>
        <w:rPr>
          <w:i/>
        </w:rPr>
        <w:t>q</w:t>
      </w:r>
      <w:r>
        <w:rPr>
          <w:i/>
          <w:position w:val="-6"/>
          <w:sz w:val="12"/>
        </w:rPr>
        <w:t>n</w:t>
      </w:r>
      <w:r>
        <w:t xml:space="preserve">) (1 м жолаққа беріле- тін) байланысты, яғни </w:t>
      </w:r>
      <w:r>
        <w:rPr>
          <w:i/>
        </w:rPr>
        <w:t>L</w:t>
      </w:r>
      <w:r>
        <w:rPr>
          <w:i/>
          <w:position w:val="-6"/>
          <w:sz w:val="12"/>
        </w:rPr>
        <w:t xml:space="preserve">n </w:t>
      </w:r>
      <w:r>
        <w:t xml:space="preserve">= </w:t>
      </w:r>
      <w:r>
        <w:rPr>
          <w:i/>
        </w:rPr>
        <w:t>f</w:t>
      </w:r>
      <w:r>
        <w:t>(</w:t>
      </w:r>
      <w:r>
        <w:rPr>
          <w:i/>
        </w:rPr>
        <w:t>V</w:t>
      </w:r>
      <w:r>
        <w:rPr>
          <w:i/>
          <w:position w:val="-6"/>
          <w:sz w:val="12"/>
        </w:rPr>
        <w:t>t</w:t>
      </w:r>
      <w:r>
        <w:t xml:space="preserve">, </w:t>
      </w:r>
      <w:r>
        <w:rPr>
          <w:i/>
        </w:rPr>
        <w:t>i</w:t>
      </w:r>
      <w:r>
        <w:t>,</w:t>
      </w:r>
      <w:r>
        <w:rPr>
          <w:spacing w:val="-7"/>
        </w:rPr>
        <w:t xml:space="preserve"> </w:t>
      </w:r>
      <w:r>
        <w:rPr>
          <w:i/>
        </w:rPr>
        <w:t>q</w:t>
      </w:r>
      <w:r>
        <w:rPr>
          <w:i/>
          <w:position w:val="-6"/>
          <w:sz w:val="12"/>
        </w:rPr>
        <w:t>n</w:t>
      </w:r>
      <w:r>
        <w:t>).</w:t>
      </w:r>
    </w:p>
    <w:p w14:paraId="4F6EAE9D" w14:textId="77777777" w:rsidR="00307EA4" w:rsidRDefault="00307EA4" w:rsidP="00307EA4">
      <w:pPr>
        <w:pStyle w:val="a3"/>
        <w:spacing w:line="200" w:lineRule="exact"/>
        <w:ind w:left="450" w:right="0" w:firstLine="0"/>
      </w:pPr>
      <w:r>
        <w:t>Суғару жолағына берілетін меншікті су шығынының шама-</w:t>
      </w:r>
    </w:p>
    <w:p w14:paraId="642DA3D6" w14:textId="77777777" w:rsidR="00307EA4" w:rsidRDefault="00307EA4" w:rsidP="00307EA4">
      <w:pPr>
        <w:pStyle w:val="a3"/>
        <w:spacing w:before="27" w:line="204" w:lineRule="auto"/>
        <w:ind w:firstLine="0"/>
      </w:pPr>
      <w:r>
        <w:t>сы (</w:t>
      </w:r>
      <w:r>
        <w:rPr>
          <w:i/>
        </w:rPr>
        <w:t>q</w:t>
      </w:r>
      <w:r>
        <w:rPr>
          <w:i/>
          <w:position w:val="-6"/>
          <w:sz w:val="12"/>
        </w:rPr>
        <w:t>n</w:t>
      </w:r>
      <w:r>
        <w:t>) жолақтың ұзындығы (</w:t>
      </w:r>
      <w:r>
        <w:rPr>
          <w:i/>
        </w:rPr>
        <w:t>L</w:t>
      </w:r>
      <w:r>
        <w:rPr>
          <w:i/>
          <w:position w:val="-6"/>
          <w:sz w:val="12"/>
        </w:rPr>
        <w:t>n</w:t>
      </w:r>
      <w:r>
        <w:t xml:space="preserve">) суғармалы егістік жердің </w:t>
      </w:r>
      <w:r>
        <w:rPr>
          <w:spacing w:val="-2"/>
        </w:rPr>
        <w:t xml:space="preserve">көлбеу </w:t>
      </w:r>
      <w:r>
        <w:t>еңештігіне</w:t>
      </w:r>
      <w:r>
        <w:rPr>
          <w:spacing w:val="-21"/>
        </w:rPr>
        <w:t xml:space="preserve"> </w:t>
      </w:r>
      <w:r>
        <w:t>(</w:t>
      </w:r>
      <w:r>
        <w:rPr>
          <w:i/>
        </w:rPr>
        <w:t>i</w:t>
      </w:r>
      <w:r>
        <w:t>),</w:t>
      </w:r>
      <w:r>
        <w:rPr>
          <w:spacing w:val="-21"/>
        </w:rPr>
        <w:t xml:space="preserve"> </w:t>
      </w:r>
      <w:r>
        <w:t>топырақтың</w:t>
      </w:r>
      <w:r>
        <w:rPr>
          <w:spacing w:val="-21"/>
        </w:rPr>
        <w:t xml:space="preserve"> </w:t>
      </w:r>
      <w:r>
        <w:rPr>
          <w:spacing w:val="-5"/>
        </w:rPr>
        <w:t>суды</w:t>
      </w:r>
      <w:r>
        <w:rPr>
          <w:spacing w:val="-20"/>
        </w:rPr>
        <w:t xml:space="preserve"> </w:t>
      </w:r>
      <w:r>
        <w:t>сіңіру</w:t>
      </w:r>
      <w:r>
        <w:rPr>
          <w:spacing w:val="-21"/>
        </w:rPr>
        <w:t xml:space="preserve"> </w:t>
      </w:r>
      <w:r>
        <w:t>қабілетіне</w:t>
      </w:r>
      <w:r>
        <w:rPr>
          <w:spacing w:val="-21"/>
        </w:rPr>
        <w:t xml:space="preserve"> </w:t>
      </w:r>
      <w:r>
        <w:t>(</w:t>
      </w:r>
      <w:r>
        <w:rPr>
          <w:i/>
        </w:rPr>
        <w:t>V</w:t>
      </w:r>
      <w:r>
        <w:rPr>
          <w:i/>
          <w:position w:val="-6"/>
          <w:sz w:val="12"/>
        </w:rPr>
        <w:t>t</w:t>
      </w:r>
      <w:r>
        <w:t>)</w:t>
      </w:r>
      <w:r>
        <w:rPr>
          <w:spacing w:val="-21"/>
        </w:rPr>
        <w:t xml:space="preserve"> </w:t>
      </w:r>
      <w:r>
        <w:t>жəне</w:t>
      </w:r>
      <w:r>
        <w:rPr>
          <w:spacing w:val="-20"/>
        </w:rPr>
        <w:t xml:space="preserve"> </w:t>
      </w:r>
      <w:r>
        <w:t>жолақтың ұзындығына байланысты (</w:t>
      </w:r>
      <w:r>
        <w:rPr>
          <w:i/>
        </w:rPr>
        <w:t>L</w:t>
      </w:r>
      <w:r>
        <w:rPr>
          <w:i/>
          <w:position w:val="-6"/>
          <w:sz w:val="12"/>
        </w:rPr>
        <w:t>n</w:t>
      </w:r>
      <w:r>
        <w:t xml:space="preserve">), яғни </w:t>
      </w:r>
      <w:r>
        <w:rPr>
          <w:i/>
        </w:rPr>
        <w:t>q</w:t>
      </w:r>
      <w:r>
        <w:rPr>
          <w:i/>
          <w:position w:val="-6"/>
          <w:sz w:val="12"/>
        </w:rPr>
        <w:t xml:space="preserve">n </w:t>
      </w:r>
      <w:r>
        <w:t xml:space="preserve">= </w:t>
      </w:r>
      <w:r>
        <w:rPr>
          <w:i/>
        </w:rPr>
        <w:t>f</w:t>
      </w:r>
      <w:r>
        <w:t>(</w:t>
      </w:r>
      <w:r>
        <w:rPr>
          <w:i/>
        </w:rPr>
        <w:t>V</w:t>
      </w:r>
      <w:r>
        <w:rPr>
          <w:i/>
          <w:position w:val="-6"/>
          <w:sz w:val="12"/>
        </w:rPr>
        <w:t>t</w:t>
      </w:r>
      <w:r>
        <w:t xml:space="preserve">, </w:t>
      </w:r>
      <w:r>
        <w:rPr>
          <w:i/>
        </w:rPr>
        <w:t>i</w:t>
      </w:r>
      <w:r>
        <w:t>,</w:t>
      </w:r>
      <w:r>
        <w:rPr>
          <w:spacing w:val="-4"/>
        </w:rPr>
        <w:t xml:space="preserve"> </w:t>
      </w:r>
      <w:r>
        <w:rPr>
          <w:i/>
        </w:rPr>
        <w:t>L</w:t>
      </w:r>
      <w:r>
        <w:rPr>
          <w:i/>
          <w:position w:val="-6"/>
          <w:sz w:val="12"/>
        </w:rPr>
        <w:t>n</w:t>
      </w:r>
      <w:r>
        <w:t>).</w:t>
      </w:r>
    </w:p>
    <w:p w14:paraId="45F32AAC" w14:textId="77777777" w:rsidR="00307EA4" w:rsidRDefault="00307EA4" w:rsidP="00307EA4">
      <w:pPr>
        <w:pStyle w:val="a3"/>
        <w:spacing w:line="207" w:lineRule="exact"/>
        <w:ind w:left="450" w:right="0" w:firstLine="0"/>
      </w:pPr>
      <w:r>
        <w:rPr>
          <w:spacing w:val="-5"/>
        </w:rPr>
        <w:t xml:space="preserve">Жер </w:t>
      </w:r>
      <w:r>
        <w:t xml:space="preserve">бетімен жолақпен салпыншақтатып </w:t>
      </w:r>
      <w:r>
        <w:rPr>
          <w:spacing w:val="-3"/>
        </w:rPr>
        <w:t xml:space="preserve">суғарудың </w:t>
      </w:r>
      <w:r>
        <w:t>барлық</w:t>
      </w:r>
      <w:r>
        <w:rPr>
          <w:spacing w:val="54"/>
        </w:rPr>
        <w:t xml:space="preserve"> </w:t>
      </w:r>
      <w:r>
        <w:t>эле-</w:t>
      </w:r>
    </w:p>
    <w:p w14:paraId="1CB8F1D6" w14:textId="77777777" w:rsidR="00307EA4" w:rsidRDefault="00307EA4" w:rsidP="00307EA4">
      <w:pPr>
        <w:pStyle w:val="a3"/>
        <w:spacing w:before="3" w:line="242" w:lineRule="auto"/>
        <w:ind w:right="167" w:firstLine="0"/>
      </w:pPr>
      <w:r>
        <w:t>ментері</w:t>
      </w:r>
      <w:r>
        <w:rPr>
          <w:spacing w:val="-11"/>
        </w:rPr>
        <w:t xml:space="preserve"> </w:t>
      </w:r>
      <w:r>
        <w:t>бір-бірімен</w:t>
      </w:r>
      <w:r>
        <w:rPr>
          <w:spacing w:val="-10"/>
        </w:rPr>
        <w:t xml:space="preserve"> </w:t>
      </w:r>
      <w:r>
        <w:t>байланысты</w:t>
      </w:r>
      <w:r>
        <w:rPr>
          <w:spacing w:val="-10"/>
        </w:rPr>
        <w:t xml:space="preserve"> </w:t>
      </w:r>
      <w:r>
        <w:t>жəне</w:t>
      </w:r>
      <w:r>
        <w:rPr>
          <w:spacing w:val="-10"/>
        </w:rPr>
        <w:t xml:space="preserve"> </w:t>
      </w:r>
      <w:r>
        <w:t>олардың</w:t>
      </w:r>
      <w:r>
        <w:rPr>
          <w:spacing w:val="-10"/>
        </w:rPr>
        <w:t xml:space="preserve"> </w:t>
      </w:r>
      <w:r>
        <w:t>өлшемдік</w:t>
      </w:r>
      <w:r>
        <w:rPr>
          <w:spacing w:val="-10"/>
        </w:rPr>
        <w:t xml:space="preserve"> </w:t>
      </w:r>
      <w:r>
        <w:t xml:space="preserve">көрсеткіш- терін А.Н. </w:t>
      </w:r>
      <w:r>
        <w:rPr>
          <w:spacing w:val="-3"/>
        </w:rPr>
        <w:t xml:space="preserve">Костяковтың </w:t>
      </w:r>
      <w:r>
        <w:t>(1953) математикалық өрнектерін пайдала- нып анықтауға</w:t>
      </w:r>
      <w:r>
        <w:rPr>
          <w:spacing w:val="-3"/>
        </w:rPr>
        <w:t xml:space="preserve"> </w:t>
      </w:r>
      <w:r>
        <w:t>болады.</w:t>
      </w:r>
    </w:p>
    <w:p w14:paraId="7E22610D" w14:textId="77777777" w:rsidR="00307EA4" w:rsidRDefault="00307EA4" w:rsidP="00307EA4">
      <w:pPr>
        <w:pStyle w:val="a3"/>
        <w:spacing w:before="25" w:line="204" w:lineRule="auto"/>
      </w:pPr>
      <w:r>
        <w:t>Суғару</w:t>
      </w:r>
      <w:r>
        <w:rPr>
          <w:spacing w:val="-11"/>
        </w:rPr>
        <w:t xml:space="preserve"> </w:t>
      </w:r>
      <w:r>
        <w:t>жолағына</w:t>
      </w:r>
      <w:r>
        <w:rPr>
          <w:spacing w:val="-11"/>
        </w:rPr>
        <w:t xml:space="preserve"> </w:t>
      </w:r>
      <w:r>
        <w:t>берілетін</w:t>
      </w:r>
      <w:r>
        <w:rPr>
          <w:spacing w:val="-10"/>
        </w:rPr>
        <w:t xml:space="preserve"> </w:t>
      </w:r>
      <w:r>
        <w:t>меншікті</w:t>
      </w:r>
      <w:r>
        <w:rPr>
          <w:spacing w:val="-11"/>
        </w:rPr>
        <w:t xml:space="preserve"> </w:t>
      </w:r>
      <w:r>
        <w:t>су</w:t>
      </w:r>
      <w:r>
        <w:rPr>
          <w:spacing w:val="-10"/>
        </w:rPr>
        <w:t xml:space="preserve"> </w:t>
      </w:r>
      <w:r>
        <w:t>шығынының</w:t>
      </w:r>
      <w:r>
        <w:rPr>
          <w:spacing w:val="-11"/>
        </w:rPr>
        <w:t xml:space="preserve"> </w:t>
      </w:r>
      <w:r>
        <w:t>шамасы</w:t>
      </w:r>
      <w:r>
        <w:rPr>
          <w:spacing w:val="-10"/>
        </w:rPr>
        <w:t xml:space="preserve"> </w:t>
      </w:r>
      <w:r>
        <w:rPr>
          <w:spacing w:val="-5"/>
        </w:rPr>
        <w:t>(</w:t>
      </w:r>
      <w:r>
        <w:rPr>
          <w:i/>
          <w:spacing w:val="-5"/>
        </w:rPr>
        <w:t>q</w:t>
      </w:r>
      <w:r>
        <w:rPr>
          <w:i/>
          <w:spacing w:val="-5"/>
          <w:position w:val="-6"/>
          <w:sz w:val="12"/>
        </w:rPr>
        <w:t>n</w:t>
      </w:r>
      <w:r>
        <w:rPr>
          <w:spacing w:val="-5"/>
        </w:rPr>
        <w:t xml:space="preserve">, </w:t>
      </w:r>
      <w:r>
        <w:t>м</w:t>
      </w:r>
      <w:r>
        <w:rPr>
          <w:position w:val="7"/>
          <w:sz w:val="12"/>
        </w:rPr>
        <w:t>3</w:t>
      </w:r>
      <w:r>
        <w:t>/с) мына өрнек арқылы анықталады:</w:t>
      </w:r>
    </w:p>
    <w:p w14:paraId="07F2266A" w14:textId="77777777" w:rsidR="00307EA4" w:rsidRDefault="00307EA4" w:rsidP="00307EA4">
      <w:pPr>
        <w:spacing w:before="123"/>
        <w:ind w:left="2795"/>
        <w:jc w:val="both"/>
      </w:pPr>
      <w:r>
        <w:rPr>
          <w:i/>
        </w:rPr>
        <w:t>q</w:t>
      </w:r>
      <w:r>
        <w:rPr>
          <w:i/>
          <w:position w:val="-6"/>
          <w:sz w:val="12"/>
        </w:rPr>
        <w:t xml:space="preserve">n </w:t>
      </w:r>
      <w:r>
        <w:t xml:space="preserve">= </w:t>
      </w:r>
      <w:r>
        <w:rPr>
          <w:i/>
        </w:rPr>
        <w:t>V</w:t>
      </w:r>
      <w:r>
        <w:rPr>
          <w:i/>
          <w:position w:val="-6"/>
          <w:sz w:val="12"/>
        </w:rPr>
        <w:t xml:space="preserve">b </w:t>
      </w:r>
      <w:r>
        <w:t xml:space="preserve">· </w:t>
      </w:r>
      <w:r>
        <w:rPr>
          <w:i/>
        </w:rPr>
        <w:t>w</w:t>
      </w:r>
      <w:r>
        <w:rPr>
          <w:i/>
          <w:position w:val="-6"/>
          <w:sz w:val="12"/>
        </w:rPr>
        <w:t>n</w:t>
      </w:r>
      <w:r>
        <w:t>,</w:t>
      </w:r>
    </w:p>
    <w:p w14:paraId="6FB85931" w14:textId="77777777" w:rsidR="00307EA4" w:rsidRDefault="00307EA4" w:rsidP="00307EA4">
      <w:pPr>
        <w:pStyle w:val="a3"/>
        <w:spacing w:before="68" w:line="279" w:lineRule="exact"/>
        <w:ind w:right="0" w:firstLine="0"/>
      </w:pPr>
      <w:r>
        <w:lastRenderedPageBreak/>
        <w:t xml:space="preserve">мұнда, </w:t>
      </w:r>
      <w:r>
        <w:rPr>
          <w:i/>
        </w:rPr>
        <w:t>V</w:t>
      </w:r>
      <w:r>
        <w:rPr>
          <w:i/>
          <w:position w:val="-6"/>
          <w:sz w:val="12"/>
        </w:rPr>
        <w:t xml:space="preserve">b </w:t>
      </w:r>
      <w:r>
        <w:t>– жолақтағы судың жылжу жылдамдығы, м/с (0.1-0.2 м/с);</w:t>
      </w:r>
    </w:p>
    <w:p w14:paraId="0E429ED8" w14:textId="77777777" w:rsidR="00307EA4" w:rsidRDefault="00307EA4" w:rsidP="00307EA4">
      <w:pPr>
        <w:pStyle w:val="a3"/>
        <w:spacing w:line="256" w:lineRule="exact"/>
        <w:ind w:right="0" w:firstLine="0"/>
      </w:pPr>
      <w:r>
        <w:rPr>
          <w:i/>
        </w:rPr>
        <w:t>w</w:t>
      </w:r>
      <w:r>
        <w:rPr>
          <w:i/>
          <w:position w:val="-6"/>
          <w:sz w:val="12"/>
        </w:rPr>
        <w:t xml:space="preserve">n </w:t>
      </w:r>
      <w:r>
        <w:t>– жолақтың көлденең қимасы, м</w:t>
      </w:r>
      <w:r>
        <w:rPr>
          <w:position w:val="7"/>
          <w:sz w:val="12"/>
        </w:rPr>
        <w:t>2</w:t>
      </w:r>
      <w:r>
        <w:t>.</w:t>
      </w:r>
    </w:p>
    <w:p w14:paraId="2CD489A1" w14:textId="77777777" w:rsidR="00307EA4" w:rsidRDefault="00307EA4" w:rsidP="00307EA4">
      <w:pPr>
        <w:pStyle w:val="41"/>
        <w:numPr>
          <w:ilvl w:val="2"/>
          <w:numId w:val="2"/>
        </w:numPr>
        <w:tabs>
          <w:tab w:val="left" w:pos="2033"/>
        </w:tabs>
        <w:spacing w:before="203"/>
        <w:ind w:left="2032"/>
      </w:pPr>
      <w:bookmarkStart w:id="1" w:name="_TOC_250066"/>
      <w:r>
        <w:rPr>
          <w:spacing w:val="-4"/>
        </w:rPr>
        <w:t xml:space="preserve">Жер </w:t>
      </w:r>
      <w:r>
        <w:t>бетімен бастырып</w:t>
      </w:r>
      <w:r>
        <w:rPr>
          <w:spacing w:val="2"/>
        </w:rPr>
        <w:t xml:space="preserve"> </w:t>
      </w:r>
      <w:bookmarkEnd w:id="1"/>
      <w:r>
        <w:t>суғару</w:t>
      </w:r>
    </w:p>
    <w:p w14:paraId="70B0B210" w14:textId="77777777" w:rsidR="00307EA4" w:rsidRDefault="00307EA4" w:rsidP="00307EA4">
      <w:pPr>
        <w:pStyle w:val="a3"/>
        <w:spacing w:before="203" w:line="242" w:lineRule="auto"/>
      </w:pPr>
      <w:r>
        <w:t xml:space="preserve">Бастырып суғару жер бетімен </w:t>
      </w:r>
      <w:r>
        <w:rPr>
          <w:spacing w:val="-3"/>
        </w:rPr>
        <w:t xml:space="preserve">суғарудың </w:t>
      </w:r>
      <w:r>
        <w:t xml:space="preserve">ежелгі түрі жəне </w:t>
      </w:r>
      <w:r>
        <w:rPr>
          <w:spacing w:val="-4"/>
        </w:rPr>
        <w:t xml:space="preserve">оны </w:t>
      </w:r>
      <w:r>
        <w:t xml:space="preserve">негізінен күрішті суғарғанда, көлтабандап суғару жəне </w:t>
      </w:r>
      <w:r>
        <w:rPr>
          <w:spacing w:val="-3"/>
        </w:rPr>
        <w:t xml:space="preserve">тұзданған </w:t>
      </w:r>
      <w:r>
        <w:t xml:space="preserve">топырақтарды шаюға қолданады. Бастырып суғару </w:t>
      </w:r>
      <w:r>
        <w:rPr>
          <w:spacing w:val="-5"/>
        </w:rPr>
        <w:t xml:space="preserve">ауданы </w:t>
      </w:r>
      <w:r>
        <w:t xml:space="preserve">0,2-50 га дейін, топырақ жалдарымен қоршалған алаң-атыздарда жүргізіледі. Күріш егілетін атыздардың көлбеулігі нөлге жақын болу керек, ал жалпы дақылдарды суғарғанда олар 0,0005-0,001 </w:t>
      </w:r>
      <w:r>
        <w:rPr>
          <w:spacing w:val="-3"/>
        </w:rPr>
        <w:t xml:space="preserve">көлбеулікте </w:t>
      </w:r>
      <w:r>
        <w:t xml:space="preserve">болуы керек. </w:t>
      </w:r>
      <w:r>
        <w:rPr>
          <w:spacing w:val="-3"/>
        </w:rPr>
        <w:t xml:space="preserve">Атызға </w:t>
      </w:r>
      <w:r>
        <w:t>жіберілген су оған 5-15 см қабатпен жайылады да, топыраққа сіңеді.</w:t>
      </w:r>
    </w:p>
    <w:p w14:paraId="45AC0214" w14:textId="77777777" w:rsidR="00307EA4" w:rsidRDefault="00307EA4" w:rsidP="00307EA4">
      <w:pPr>
        <w:pStyle w:val="a3"/>
        <w:spacing w:before="3" w:line="242" w:lineRule="auto"/>
      </w:pPr>
      <w:r>
        <w:t>Топырақ бетін ұзақ уақыт сумен бастыру, оның құрылымының бұзылуына, кеуектігінің төмендеуіне жəне қышқылдану үдерісінің тоқтауына алып келеді. Ұзақ уақыт топырақты сумен бастырған кезде, оның құрамындағы қоректік заттар, сүзілген сулармен шайы- лып жəне жер асты суларының деңгейлері көтеріледі, ал ол кейбір жағдайда топырақтың қайта тұздану үдерісіне алып келуі мүмкін.</w:t>
      </w:r>
    </w:p>
    <w:p w14:paraId="72D89340" w14:textId="77777777" w:rsidR="00307EA4" w:rsidRDefault="00307EA4" w:rsidP="00307EA4">
      <w:pPr>
        <w:spacing w:before="3" w:line="242" w:lineRule="auto"/>
        <w:ind w:left="110" w:right="168" w:firstLine="340"/>
        <w:jc w:val="both"/>
      </w:pPr>
      <w:r>
        <w:rPr>
          <w:b/>
        </w:rPr>
        <w:t>Қысқа</w:t>
      </w:r>
      <w:r>
        <w:rPr>
          <w:b/>
          <w:spacing w:val="-15"/>
        </w:rPr>
        <w:t xml:space="preserve"> </w:t>
      </w:r>
      <w:r>
        <w:rPr>
          <w:b/>
        </w:rPr>
        <w:t>мерзімдегі</w:t>
      </w:r>
      <w:r>
        <w:rPr>
          <w:b/>
          <w:spacing w:val="-15"/>
        </w:rPr>
        <w:t xml:space="preserve"> </w:t>
      </w:r>
      <w:r>
        <w:rPr>
          <w:b/>
        </w:rPr>
        <w:t>сумен</w:t>
      </w:r>
      <w:r>
        <w:rPr>
          <w:b/>
          <w:spacing w:val="-15"/>
        </w:rPr>
        <w:t xml:space="preserve"> </w:t>
      </w:r>
      <w:r>
        <w:rPr>
          <w:b/>
        </w:rPr>
        <w:t>бастыруға</w:t>
      </w:r>
      <w:r>
        <w:rPr>
          <w:b/>
          <w:spacing w:val="-15"/>
        </w:rPr>
        <w:t xml:space="preserve"> </w:t>
      </w:r>
      <w:r>
        <w:t>(2-3</w:t>
      </w:r>
      <w:r>
        <w:rPr>
          <w:spacing w:val="-15"/>
        </w:rPr>
        <w:t xml:space="preserve"> </w:t>
      </w:r>
      <w:r>
        <w:t>тəулік)</w:t>
      </w:r>
      <w:r>
        <w:rPr>
          <w:spacing w:val="-15"/>
        </w:rPr>
        <w:t xml:space="preserve"> </w:t>
      </w:r>
      <w:r>
        <w:t>жүгері,</w:t>
      </w:r>
      <w:r>
        <w:rPr>
          <w:spacing w:val="-15"/>
        </w:rPr>
        <w:t xml:space="preserve"> </w:t>
      </w:r>
      <w:r>
        <w:rPr>
          <w:spacing w:val="-4"/>
        </w:rPr>
        <w:t xml:space="preserve">жоңыш- </w:t>
      </w:r>
      <w:r>
        <w:t>қа,</w:t>
      </w:r>
      <w:r>
        <w:rPr>
          <w:spacing w:val="-11"/>
        </w:rPr>
        <w:t xml:space="preserve"> </w:t>
      </w:r>
      <w:r>
        <w:t>күздік</w:t>
      </w:r>
      <w:r>
        <w:rPr>
          <w:spacing w:val="-11"/>
        </w:rPr>
        <w:t xml:space="preserve"> </w:t>
      </w:r>
      <w:r>
        <w:t>жəне</w:t>
      </w:r>
      <w:r>
        <w:rPr>
          <w:spacing w:val="-11"/>
        </w:rPr>
        <w:t xml:space="preserve"> </w:t>
      </w:r>
      <w:r>
        <w:t>жаздық</w:t>
      </w:r>
      <w:r>
        <w:rPr>
          <w:spacing w:val="-11"/>
        </w:rPr>
        <w:t xml:space="preserve"> </w:t>
      </w:r>
      <w:r>
        <w:t>бидайлар,</w:t>
      </w:r>
      <w:r>
        <w:rPr>
          <w:spacing w:val="-11"/>
        </w:rPr>
        <w:t xml:space="preserve"> </w:t>
      </w:r>
      <w:r>
        <w:t>арпа</w:t>
      </w:r>
      <w:r>
        <w:rPr>
          <w:spacing w:val="-11"/>
        </w:rPr>
        <w:t xml:space="preserve"> </w:t>
      </w:r>
      <w:r>
        <w:t>жəне</w:t>
      </w:r>
      <w:r>
        <w:rPr>
          <w:spacing w:val="-11"/>
        </w:rPr>
        <w:t xml:space="preserve"> </w:t>
      </w:r>
      <w:r>
        <w:t>сұлы</w:t>
      </w:r>
      <w:r>
        <w:rPr>
          <w:spacing w:val="-10"/>
        </w:rPr>
        <w:t xml:space="preserve"> </w:t>
      </w:r>
      <w:r>
        <w:t>дақылдары</w:t>
      </w:r>
      <w:r>
        <w:rPr>
          <w:spacing w:val="-11"/>
        </w:rPr>
        <w:t xml:space="preserve"> </w:t>
      </w:r>
      <w:r>
        <w:t>төзімді</w:t>
      </w:r>
      <w:r w:rsidRPr="00B322CB">
        <w:t xml:space="preserve"> </w:t>
      </w:r>
      <w:r>
        <w:t>жəне жоғары агротехникалық шараларды қоса пайдаланып, жоғары өнім алуға болады.</w:t>
      </w:r>
    </w:p>
    <w:p w14:paraId="79960438" w14:textId="77777777" w:rsidR="00307EA4" w:rsidRPr="00B322CB" w:rsidRDefault="00307EA4" w:rsidP="00307EA4">
      <w:pPr>
        <w:spacing w:line="242" w:lineRule="auto"/>
        <w:jc w:val="both"/>
        <w:sectPr w:rsidR="00307EA4" w:rsidRPr="00B322CB">
          <w:type w:val="continuous"/>
          <w:pgSz w:w="8110" w:h="11910"/>
          <w:pgMar w:top="1140" w:right="680" w:bottom="280" w:left="740" w:header="720" w:footer="720" w:gutter="0"/>
          <w:cols w:space="720"/>
        </w:sectPr>
      </w:pPr>
    </w:p>
    <w:p w14:paraId="0B2CCFDC" w14:textId="77777777" w:rsidR="00307EA4" w:rsidRPr="00BD1E12" w:rsidRDefault="00307EA4" w:rsidP="00307EA4">
      <w:pPr>
        <w:pStyle w:val="a3"/>
        <w:spacing w:before="92" w:line="242" w:lineRule="auto"/>
        <w:ind w:firstLine="0"/>
      </w:pPr>
    </w:p>
    <w:p w14:paraId="512ED39B" w14:textId="77777777" w:rsidR="00307EA4" w:rsidRDefault="00307EA4" w:rsidP="00307EA4">
      <w:pPr>
        <w:pStyle w:val="a3"/>
        <w:spacing w:before="1" w:line="242" w:lineRule="auto"/>
        <w:ind w:right="167"/>
      </w:pPr>
      <w:r>
        <w:rPr>
          <w:b/>
        </w:rPr>
        <w:t xml:space="preserve">Бастырып </w:t>
      </w:r>
      <w:r>
        <w:rPr>
          <w:b/>
          <w:spacing w:val="-3"/>
        </w:rPr>
        <w:t xml:space="preserve">суғарудың </w:t>
      </w:r>
      <w:r>
        <w:rPr>
          <w:b/>
        </w:rPr>
        <w:t xml:space="preserve">тиімді жақтары: </w:t>
      </w:r>
      <w:r>
        <w:t>суғару кезіндегі</w:t>
      </w:r>
      <w:r>
        <w:rPr>
          <w:spacing w:val="-34"/>
        </w:rPr>
        <w:t xml:space="preserve"> </w:t>
      </w:r>
      <w:r>
        <w:t>жоғар- ғы</w:t>
      </w:r>
      <w:r>
        <w:rPr>
          <w:spacing w:val="-8"/>
        </w:rPr>
        <w:t xml:space="preserve"> </w:t>
      </w:r>
      <w:r>
        <w:t>еңбек</w:t>
      </w:r>
      <w:r>
        <w:rPr>
          <w:spacing w:val="-7"/>
        </w:rPr>
        <w:t xml:space="preserve"> </w:t>
      </w:r>
      <w:r>
        <w:t>өнімділігі,</w:t>
      </w:r>
      <w:r>
        <w:rPr>
          <w:spacing w:val="-7"/>
        </w:rPr>
        <w:t xml:space="preserve"> </w:t>
      </w:r>
      <w:r>
        <w:t>күні</w:t>
      </w:r>
      <w:r>
        <w:rPr>
          <w:spacing w:val="-7"/>
        </w:rPr>
        <w:t xml:space="preserve"> </w:t>
      </w:r>
      <w:r>
        <w:t>бойы</w:t>
      </w:r>
      <w:r>
        <w:rPr>
          <w:spacing w:val="-8"/>
        </w:rPr>
        <w:t xml:space="preserve"> </w:t>
      </w:r>
      <w:r>
        <w:rPr>
          <w:spacing w:val="-5"/>
        </w:rPr>
        <w:t>суғару,</w:t>
      </w:r>
      <w:r>
        <w:rPr>
          <w:spacing w:val="-7"/>
        </w:rPr>
        <w:t xml:space="preserve"> </w:t>
      </w:r>
      <w:r>
        <w:t>барлық</w:t>
      </w:r>
      <w:r>
        <w:rPr>
          <w:spacing w:val="-7"/>
        </w:rPr>
        <w:t xml:space="preserve"> </w:t>
      </w:r>
      <w:r>
        <w:t>ауылшаруашылық</w:t>
      </w:r>
      <w:r>
        <w:rPr>
          <w:spacing w:val="-7"/>
        </w:rPr>
        <w:t xml:space="preserve"> </w:t>
      </w:r>
      <w:r>
        <w:t xml:space="preserve">жұ- мыстарын толық механизациялау жəне </w:t>
      </w:r>
      <w:r>
        <w:rPr>
          <w:spacing w:val="-3"/>
        </w:rPr>
        <w:t xml:space="preserve">суғаруды автоматизациялау </w:t>
      </w:r>
      <w:r>
        <w:t>мүмкіншілігі.</w:t>
      </w:r>
    </w:p>
    <w:p w14:paraId="0C78D35A" w14:textId="77777777" w:rsidR="00307EA4" w:rsidRDefault="00307EA4" w:rsidP="00307EA4">
      <w:pPr>
        <w:pStyle w:val="a3"/>
        <w:spacing w:before="2" w:line="242" w:lineRule="auto"/>
        <w:ind w:right="167"/>
        <w:jc w:val="right"/>
      </w:pPr>
      <w:r>
        <w:t xml:space="preserve">Бастырып </w:t>
      </w:r>
      <w:r>
        <w:rPr>
          <w:spacing w:val="-3"/>
        </w:rPr>
        <w:t xml:space="preserve">суғарудың </w:t>
      </w:r>
      <w:r>
        <w:t>мəні – топырақ</w:t>
      </w:r>
      <w:r>
        <w:rPr>
          <w:spacing w:val="51"/>
        </w:rPr>
        <w:t xml:space="preserve"> </w:t>
      </w:r>
      <w:r>
        <w:t>жалдарымен</w:t>
      </w:r>
      <w:r>
        <w:rPr>
          <w:spacing w:val="53"/>
        </w:rPr>
        <w:t xml:space="preserve"> </w:t>
      </w:r>
      <w:r>
        <w:t>қоршалған</w:t>
      </w:r>
      <w:r>
        <w:rPr>
          <w:w w:val="99"/>
        </w:rPr>
        <w:t xml:space="preserve"> </w:t>
      </w:r>
      <w:r>
        <w:t>атыздағы</w:t>
      </w:r>
      <w:r>
        <w:rPr>
          <w:spacing w:val="21"/>
        </w:rPr>
        <w:t xml:space="preserve"> </w:t>
      </w:r>
      <w:r>
        <w:t>топырақ</w:t>
      </w:r>
      <w:r>
        <w:rPr>
          <w:spacing w:val="22"/>
        </w:rPr>
        <w:t xml:space="preserve"> </w:t>
      </w:r>
      <w:r>
        <w:t>бетіне,</w:t>
      </w:r>
      <w:r>
        <w:rPr>
          <w:spacing w:val="22"/>
        </w:rPr>
        <w:t xml:space="preserve"> </w:t>
      </w:r>
      <w:r>
        <w:t xml:space="preserve">біртұтас </w:t>
      </w:r>
      <w:r>
        <w:rPr>
          <w:spacing w:val="22"/>
        </w:rPr>
        <w:t xml:space="preserve"> </w:t>
      </w:r>
      <w:r>
        <w:t xml:space="preserve">тереңдігі </w:t>
      </w:r>
      <w:r>
        <w:rPr>
          <w:spacing w:val="22"/>
        </w:rPr>
        <w:t xml:space="preserve"> </w:t>
      </w:r>
      <w:r>
        <w:t xml:space="preserve">20-30 </w:t>
      </w:r>
      <w:r>
        <w:rPr>
          <w:spacing w:val="21"/>
        </w:rPr>
        <w:t xml:space="preserve"> </w:t>
      </w:r>
      <w:r>
        <w:t xml:space="preserve">см-ге </w:t>
      </w:r>
      <w:r>
        <w:rPr>
          <w:spacing w:val="22"/>
        </w:rPr>
        <w:t xml:space="preserve"> </w:t>
      </w:r>
      <w:r>
        <w:t>дейін</w:t>
      </w:r>
      <w:r>
        <w:rPr>
          <w:spacing w:val="-1"/>
        </w:rPr>
        <w:t xml:space="preserve"> </w:t>
      </w:r>
      <w:r>
        <w:t>су қабатын құру арқылы оның топырақ</w:t>
      </w:r>
      <w:r>
        <w:rPr>
          <w:spacing w:val="16"/>
        </w:rPr>
        <w:t xml:space="preserve"> </w:t>
      </w:r>
      <w:r>
        <w:t>қабатына</w:t>
      </w:r>
      <w:r>
        <w:rPr>
          <w:spacing w:val="39"/>
        </w:rPr>
        <w:t xml:space="preserve"> </w:t>
      </w:r>
      <w:r>
        <w:t>тыныштық</w:t>
      </w:r>
      <w:r>
        <w:rPr>
          <w:spacing w:val="-1"/>
        </w:rPr>
        <w:t xml:space="preserve"> </w:t>
      </w:r>
      <w:r>
        <w:t>жағдайында гравитациялық күштің əсерімен сіңуін</w:t>
      </w:r>
      <w:r>
        <w:rPr>
          <w:spacing w:val="5"/>
        </w:rPr>
        <w:t xml:space="preserve"> </w:t>
      </w:r>
      <w:r>
        <w:t>қамтамасыз</w:t>
      </w:r>
      <w:r>
        <w:rPr>
          <w:spacing w:val="1"/>
        </w:rPr>
        <w:t xml:space="preserve"> </w:t>
      </w:r>
      <w:r>
        <w:rPr>
          <w:spacing w:val="-7"/>
        </w:rPr>
        <w:t>ету.</w:t>
      </w:r>
      <w:r>
        <w:t xml:space="preserve"> Атыздағы</w:t>
      </w:r>
      <w:r>
        <w:rPr>
          <w:spacing w:val="24"/>
        </w:rPr>
        <w:t xml:space="preserve"> </w:t>
      </w:r>
      <w:r>
        <w:t>топырақты</w:t>
      </w:r>
      <w:r>
        <w:rPr>
          <w:spacing w:val="25"/>
        </w:rPr>
        <w:t xml:space="preserve"> </w:t>
      </w:r>
      <w:r>
        <w:t>сумен</w:t>
      </w:r>
      <w:r>
        <w:rPr>
          <w:spacing w:val="25"/>
        </w:rPr>
        <w:t xml:space="preserve"> </w:t>
      </w:r>
      <w:r>
        <w:t>бастыру</w:t>
      </w:r>
      <w:r>
        <w:rPr>
          <w:spacing w:val="24"/>
        </w:rPr>
        <w:t xml:space="preserve"> </w:t>
      </w:r>
      <w:r>
        <w:t>жəне</w:t>
      </w:r>
      <w:r>
        <w:rPr>
          <w:spacing w:val="25"/>
        </w:rPr>
        <w:t xml:space="preserve"> </w:t>
      </w:r>
      <w:r>
        <w:t>оның</w:t>
      </w:r>
      <w:r>
        <w:rPr>
          <w:spacing w:val="25"/>
        </w:rPr>
        <w:t xml:space="preserve"> </w:t>
      </w:r>
      <w:r>
        <w:t>ылғалдану тереңдігі</w:t>
      </w:r>
      <w:r>
        <w:rPr>
          <w:spacing w:val="-10"/>
        </w:rPr>
        <w:t xml:space="preserve"> </w:t>
      </w:r>
      <w:r>
        <w:t>топырақтың</w:t>
      </w:r>
      <w:r>
        <w:rPr>
          <w:spacing w:val="-10"/>
        </w:rPr>
        <w:t xml:space="preserve"> </w:t>
      </w:r>
      <w:r>
        <w:rPr>
          <w:spacing w:val="-5"/>
        </w:rPr>
        <w:t>суды</w:t>
      </w:r>
      <w:r>
        <w:rPr>
          <w:spacing w:val="-10"/>
        </w:rPr>
        <w:t xml:space="preserve"> </w:t>
      </w:r>
      <w:r>
        <w:t>сіңіру</w:t>
      </w:r>
      <w:r>
        <w:rPr>
          <w:spacing w:val="-10"/>
        </w:rPr>
        <w:t xml:space="preserve"> </w:t>
      </w:r>
      <w:r>
        <w:t>қасиетіне,</w:t>
      </w:r>
      <w:r>
        <w:rPr>
          <w:spacing w:val="-10"/>
        </w:rPr>
        <w:t xml:space="preserve"> </w:t>
      </w:r>
      <w:r>
        <w:t>атызға</w:t>
      </w:r>
      <w:r>
        <w:rPr>
          <w:spacing w:val="-10"/>
        </w:rPr>
        <w:t xml:space="preserve"> </w:t>
      </w:r>
      <w:r>
        <w:t>берілетін</w:t>
      </w:r>
      <w:r>
        <w:rPr>
          <w:spacing w:val="-10"/>
        </w:rPr>
        <w:t xml:space="preserve"> </w:t>
      </w:r>
      <w:r>
        <w:t>су</w:t>
      </w:r>
      <w:r>
        <w:rPr>
          <w:spacing w:val="-10"/>
        </w:rPr>
        <w:t xml:space="preserve"> </w:t>
      </w:r>
      <w:r>
        <w:t xml:space="preserve">ағы- сына байланысты (33-сурет): </w:t>
      </w:r>
      <w:r>
        <w:rPr>
          <w:spacing w:val="-4"/>
        </w:rPr>
        <w:t xml:space="preserve">судың </w:t>
      </w:r>
      <w:r>
        <w:t>сіңуінің</w:t>
      </w:r>
      <w:r>
        <w:rPr>
          <w:spacing w:val="18"/>
        </w:rPr>
        <w:t xml:space="preserve"> </w:t>
      </w:r>
      <w:r>
        <w:t>интегралдық</w:t>
      </w:r>
      <w:r>
        <w:rPr>
          <w:spacing w:val="24"/>
        </w:rPr>
        <w:t xml:space="preserve"> </w:t>
      </w:r>
      <w:r>
        <w:t>сызбасы (1);</w:t>
      </w:r>
      <w:r>
        <w:rPr>
          <w:spacing w:val="-8"/>
        </w:rPr>
        <w:t xml:space="preserve"> </w:t>
      </w:r>
      <w:r>
        <w:t>«сіңу-булану»</w:t>
      </w:r>
      <w:r>
        <w:rPr>
          <w:spacing w:val="-8"/>
        </w:rPr>
        <w:t xml:space="preserve"> </w:t>
      </w:r>
      <w:r>
        <w:t>қосындысының</w:t>
      </w:r>
      <w:r>
        <w:rPr>
          <w:spacing w:val="-7"/>
        </w:rPr>
        <w:t xml:space="preserve"> </w:t>
      </w:r>
      <w:r>
        <w:t>интегралдық</w:t>
      </w:r>
      <w:r>
        <w:rPr>
          <w:spacing w:val="-8"/>
        </w:rPr>
        <w:t xml:space="preserve"> </w:t>
      </w:r>
      <w:r>
        <w:t>сызбасы</w:t>
      </w:r>
      <w:r>
        <w:rPr>
          <w:spacing w:val="-7"/>
        </w:rPr>
        <w:t xml:space="preserve"> </w:t>
      </w:r>
      <w:r>
        <w:t>(1);</w:t>
      </w:r>
      <w:r>
        <w:rPr>
          <w:spacing w:val="-8"/>
        </w:rPr>
        <w:t xml:space="preserve"> </w:t>
      </w:r>
      <w:r>
        <w:rPr>
          <w:spacing w:val="-3"/>
        </w:rPr>
        <w:t>əртүрлі</w:t>
      </w:r>
    </w:p>
    <w:p w14:paraId="1250E8B5" w14:textId="77777777" w:rsidR="00307EA4" w:rsidRDefault="00307EA4" w:rsidP="00307EA4">
      <w:pPr>
        <w:pStyle w:val="a3"/>
        <w:spacing w:before="3"/>
        <w:ind w:right="0" w:firstLine="0"/>
      </w:pPr>
      <w:r>
        <w:t>қарқында су берудің интегралдық сызбасы (3).</w:t>
      </w:r>
    </w:p>
    <w:p w14:paraId="44FC2665" w14:textId="77777777" w:rsidR="00307EA4" w:rsidRDefault="00307EA4" w:rsidP="00307EA4">
      <w:pPr>
        <w:pStyle w:val="a3"/>
        <w:spacing w:before="10"/>
        <w:ind w:left="0" w:right="0" w:firstLine="0"/>
        <w:jc w:val="left"/>
        <w:rPr>
          <w:sz w:val="18"/>
        </w:rPr>
      </w:pPr>
      <w:r>
        <w:rPr>
          <w:noProof/>
          <w:lang w:val="ru-RU" w:eastAsia="ru-RU" w:bidi="ar-SA"/>
        </w:rPr>
        <w:drawing>
          <wp:anchor distT="0" distB="0" distL="0" distR="0" simplePos="0" relativeHeight="251659264" behindDoc="0" locked="0" layoutInCell="1" allowOverlap="1" wp14:anchorId="13BD463C" wp14:editId="5F3C1A40">
            <wp:simplePos x="0" y="0"/>
            <wp:positionH relativeFrom="page">
              <wp:posOffset>628802</wp:posOffset>
            </wp:positionH>
            <wp:positionV relativeFrom="paragraph">
              <wp:posOffset>162664</wp:posOffset>
            </wp:positionV>
            <wp:extent cx="3962400" cy="1588008"/>
            <wp:effectExtent l="0" t="0" r="0" b="0"/>
            <wp:wrapTopAndBottom/>
            <wp:docPr id="6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34.png"/>
                    <pic:cNvPicPr/>
                  </pic:nvPicPr>
                  <pic:blipFill>
                    <a:blip r:embed="rId6" cstate="print"/>
                    <a:stretch>
                      <a:fillRect/>
                    </a:stretch>
                  </pic:blipFill>
                  <pic:spPr>
                    <a:xfrm>
                      <a:off x="0" y="0"/>
                      <a:ext cx="3962400" cy="1588008"/>
                    </a:xfrm>
                    <a:prstGeom prst="rect">
                      <a:avLst/>
                    </a:prstGeom>
                  </pic:spPr>
                </pic:pic>
              </a:graphicData>
            </a:graphic>
          </wp:anchor>
        </w:drawing>
      </w:r>
    </w:p>
    <w:p w14:paraId="1859C4D7" w14:textId="77777777" w:rsidR="00307EA4" w:rsidRDefault="00307EA4" w:rsidP="00307EA4">
      <w:pPr>
        <w:spacing w:before="93"/>
        <w:ind w:left="1583"/>
        <w:rPr>
          <w:sz w:val="20"/>
        </w:rPr>
      </w:pPr>
      <w:r>
        <w:rPr>
          <w:b/>
          <w:sz w:val="20"/>
        </w:rPr>
        <w:t xml:space="preserve">33-сурет. </w:t>
      </w:r>
      <w:r>
        <w:rPr>
          <w:sz w:val="20"/>
        </w:rPr>
        <w:t>Атызды сумен бастыру сызбасы</w:t>
      </w:r>
    </w:p>
    <w:p w14:paraId="46E11EE8" w14:textId="77777777" w:rsidR="00307EA4" w:rsidRDefault="00307EA4" w:rsidP="00307EA4">
      <w:pPr>
        <w:pStyle w:val="a3"/>
        <w:spacing w:before="190" w:line="242" w:lineRule="auto"/>
      </w:pPr>
      <w:r>
        <w:t>Бастырып суғару кезінде атызға берілетін судың шығынын ұл- ғайтқанда (үлкейткенде), атыздардағы қажетті су қабатын құруға кететін уақыт азайады. Сондықтан бірінші рет сумен бастыру ба- рысы жəне ылғалдану тереңдігі тек қана топырақтың суды сіңіру қабілетіне ғана емес, атызға берілетін су ағынының шамасына да байланысты. Жер асты терең орналасқан жағдайда, атызды сумен бастыруға берілетін су ағынының шамасы су бетінен буланудың қарқынына жəне топырақтың суды сіңіру қабілетіне байланысты:</w:t>
      </w:r>
    </w:p>
    <w:p w14:paraId="456B89F7" w14:textId="77777777" w:rsidR="00307EA4" w:rsidRDefault="00307EA4" w:rsidP="00307EA4">
      <w:pPr>
        <w:spacing w:before="117"/>
        <w:ind w:right="57"/>
        <w:jc w:val="center"/>
      </w:pPr>
      <w:r>
        <w:rPr>
          <w:i/>
        </w:rPr>
        <w:t>Q</w:t>
      </w:r>
      <w:r>
        <w:rPr>
          <w:i/>
          <w:position w:val="-6"/>
          <w:sz w:val="12"/>
        </w:rPr>
        <w:t xml:space="preserve">ч </w:t>
      </w:r>
      <w:r>
        <w:t xml:space="preserve">· </w:t>
      </w:r>
      <w:r>
        <w:rPr>
          <w:i/>
        </w:rPr>
        <w:t>t</w:t>
      </w:r>
      <w:r>
        <w:rPr>
          <w:i/>
          <w:position w:val="-6"/>
          <w:sz w:val="12"/>
        </w:rPr>
        <w:t xml:space="preserve">ч </w:t>
      </w:r>
      <w:r>
        <w:t xml:space="preserve">= </w:t>
      </w:r>
      <w:r>
        <w:rPr>
          <w:i/>
        </w:rPr>
        <w:t>S</w:t>
      </w:r>
      <w:r>
        <w:rPr>
          <w:i/>
          <w:position w:val="-6"/>
          <w:sz w:val="12"/>
        </w:rPr>
        <w:t xml:space="preserve">ч </w:t>
      </w:r>
      <w:r>
        <w:t>· (</w:t>
      </w:r>
      <w:r>
        <w:rPr>
          <w:i/>
        </w:rPr>
        <w:t>h</w:t>
      </w:r>
      <w:r>
        <w:rPr>
          <w:i/>
          <w:position w:val="-6"/>
          <w:sz w:val="12"/>
        </w:rPr>
        <w:t xml:space="preserve">ч </w:t>
      </w:r>
      <w:r>
        <w:t xml:space="preserve">+ </w:t>
      </w:r>
      <w:r>
        <w:rPr>
          <w:i/>
        </w:rPr>
        <w:t>h</w:t>
      </w:r>
      <w:r>
        <w:rPr>
          <w:i/>
          <w:position w:val="-6"/>
          <w:sz w:val="12"/>
        </w:rPr>
        <w:t xml:space="preserve">исп </w:t>
      </w:r>
      <w:r>
        <w:t xml:space="preserve">+ </w:t>
      </w:r>
      <w:r>
        <w:rPr>
          <w:i/>
        </w:rPr>
        <w:t>h</w:t>
      </w:r>
      <w:r>
        <w:rPr>
          <w:i/>
          <w:position w:val="-6"/>
          <w:sz w:val="12"/>
        </w:rPr>
        <w:t xml:space="preserve">погл </w:t>
      </w:r>
      <w:r>
        <w:t xml:space="preserve">+ </w:t>
      </w:r>
      <w:r>
        <w:rPr>
          <w:i/>
        </w:rPr>
        <w:t>h</w:t>
      </w:r>
      <w:r>
        <w:rPr>
          <w:i/>
          <w:position w:val="-6"/>
          <w:sz w:val="12"/>
        </w:rPr>
        <w:t>доп</w:t>
      </w:r>
      <w:r>
        <w:t>),</w:t>
      </w:r>
    </w:p>
    <w:p w14:paraId="4998A0D9" w14:textId="77777777" w:rsidR="00307EA4" w:rsidRDefault="00307EA4" w:rsidP="00307EA4">
      <w:pPr>
        <w:pStyle w:val="a3"/>
        <w:spacing w:before="69" w:line="279" w:lineRule="exact"/>
        <w:ind w:left="0" w:right="57" w:firstLine="0"/>
        <w:jc w:val="center"/>
      </w:pPr>
      <w:r>
        <w:t xml:space="preserve">мұнда, </w:t>
      </w:r>
      <w:r>
        <w:rPr>
          <w:i/>
        </w:rPr>
        <w:t>Q</w:t>
      </w:r>
      <w:r>
        <w:rPr>
          <w:i/>
          <w:position w:val="-6"/>
          <w:sz w:val="12"/>
        </w:rPr>
        <w:t xml:space="preserve">ч  </w:t>
      </w:r>
      <w:r>
        <w:t xml:space="preserve">– </w:t>
      </w:r>
      <w:r>
        <w:rPr>
          <w:spacing w:val="-2"/>
        </w:rPr>
        <w:t xml:space="preserve">атызды </w:t>
      </w:r>
      <w:r>
        <w:t>сумен бастыруға берілетін су шығыны,</w:t>
      </w:r>
      <w:r>
        <w:rPr>
          <w:spacing w:val="-30"/>
        </w:rPr>
        <w:t xml:space="preserve"> </w:t>
      </w:r>
      <w:r>
        <w:t>м</w:t>
      </w:r>
      <w:r>
        <w:rPr>
          <w:position w:val="7"/>
          <w:sz w:val="12"/>
        </w:rPr>
        <w:t>3</w:t>
      </w:r>
      <w:r>
        <w:t>/сағат;</w:t>
      </w:r>
    </w:p>
    <w:p w14:paraId="7F5F6FAF" w14:textId="77777777" w:rsidR="00307EA4" w:rsidRDefault="00307EA4" w:rsidP="00307EA4">
      <w:pPr>
        <w:pStyle w:val="a3"/>
        <w:spacing w:line="279" w:lineRule="exact"/>
        <w:ind w:left="0" w:right="58" w:firstLine="0"/>
        <w:jc w:val="center"/>
      </w:pPr>
      <w:r>
        <w:rPr>
          <w:i/>
        </w:rPr>
        <w:t>t</w:t>
      </w:r>
      <w:r>
        <w:rPr>
          <w:i/>
          <w:position w:val="-6"/>
          <w:sz w:val="12"/>
        </w:rPr>
        <w:t xml:space="preserve">ч  </w:t>
      </w:r>
      <w:r>
        <w:t xml:space="preserve">– </w:t>
      </w:r>
      <w:r>
        <w:rPr>
          <w:spacing w:val="-2"/>
        </w:rPr>
        <w:t xml:space="preserve">атызды </w:t>
      </w:r>
      <w:r>
        <w:t xml:space="preserve">сумен </w:t>
      </w:r>
      <w:r>
        <w:rPr>
          <w:spacing w:val="-3"/>
        </w:rPr>
        <w:t xml:space="preserve">бастырудың </w:t>
      </w:r>
      <w:r>
        <w:t xml:space="preserve">ұзақтығы, сағат; </w:t>
      </w:r>
      <w:r>
        <w:rPr>
          <w:i/>
        </w:rPr>
        <w:t>S</w:t>
      </w:r>
      <w:r>
        <w:rPr>
          <w:i/>
          <w:position w:val="-6"/>
          <w:sz w:val="12"/>
        </w:rPr>
        <w:t xml:space="preserve">ч  </w:t>
      </w:r>
      <w:r>
        <w:t>– атыздың</w:t>
      </w:r>
      <w:r>
        <w:rPr>
          <w:spacing w:val="-31"/>
        </w:rPr>
        <w:t xml:space="preserve"> </w:t>
      </w:r>
      <w:r>
        <w:rPr>
          <w:spacing w:val="-5"/>
        </w:rPr>
        <w:t>ауданы,</w:t>
      </w:r>
    </w:p>
    <w:p w14:paraId="0B4C7806" w14:textId="77777777" w:rsidR="00307EA4" w:rsidRDefault="00307EA4" w:rsidP="00307EA4">
      <w:pPr>
        <w:spacing w:line="279" w:lineRule="exact"/>
        <w:jc w:val="center"/>
        <w:sectPr w:rsidR="00307EA4">
          <w:pgSz w:w="8110" w:h="11910"/>
          <w:pgMar w:top="700" w:right="680" w:bottom="740" w:left="740" w:header="0" w:footer="453" w:gutter="0"/>
          <w:cols w:space="720"/>
        </w:sectPr>
      </w:pPr>
    </w:p>
    <w:p w14:paraId="0FA543F1" w14:textId="77777777" w:rsidR="00307EA4" w:rsidRDefault="00307EA4" w:rsidP="00307EA4">
      <w:pPr>
        <w:pStyle w:val="a3"/>
        <w:spacing w:before="93" w:line="256" w:lineRule="exact"/>
        <w:ind w:firstLine="0"/>
        <w:rPr>
          <w:i/>
          <w:sz w:val="12"/>
        </w:rPr>
      </w:pPr>
      <w:r>
        <w:lastRenderedPageBreak/>
        <w:t xml:space="preserve">га; </w:t>
      </w:r>
      <w:r>
        <w:rPr>
          <w:i/>
        </w:rPr>
        <w:t>h</w:t>
      </w:r>
      <w:r>
        <w:rPr>
          <w:i/>
          <w:position w:val="-6"/>
          <w:sz w:val="12"/>
        </w:rPr>
        <w:t xml:space="preserve">ч </w:t>
      </w:r>
      <w:r>
        <w:t xml:space="preserve">– қажетті сумен бастыру қабаты, м; </w:t>
      </w:r>
      <w:r>
        <w:rPr>
          <w:i/>
        </w:rPr>
        <w:t>h</w:t>
      </w:r>
      <w:r>
        <w:rPr>
          <w:i/>
          <w:position w:val="-6"/>
          <w:sz w:val="12"/>
        </w:rPr>
        <w:t xml:space="preserve">исп </w:t>
      </w:r>
      <w:r>
        <w:t xml:space="preserve">– сумен бастырылған атыздағы су бетінен </w:t>
      </w:r>
      <w:r>
        <w:rPr>
          <w:spacing w:val="-3"/>
        </w:rPr>
        <w:t xml:space="preserve">буланған </w:t>
      </w:r>
      <w:r>
        <w:rPr>
          <w:spacing w:val="-4"/>
        </w:rPr>
        <w:t xml:space="preserve">судың </w:t>
      </w:r>
      <w:r>
        <w:t xml:space="preserve">қабаты, м; </w:t>
      </w:r>
      <w:r>
        <w:rPr>
          <w:i/>
        </w:rPr>
        <w:t>h</w:t>
      </w:r>
      <w:r>
        <w:rPr>
          <w:i/>
          <w:position w:val="-6"/>
          <w:sz w:val="12"/>
        </w:rPr>
        <w:t xml:space="preserve">погл </w:t>
      </w:r>
      <w:r>
        <w:t xml:space="preserve">– </w:t>
      </w:r>
      <w:r>
        <w:rPr>
          <w:spacing w:val="-3"/>
        </w:rPr>
        <w:t xml:space="preserve">топырақтың </w:t>
      </w:r>
      <w:r>
        <w:rPr>
          <w:spacing w:val="-5"/>
        </w:rPr>
        <w:t>суды</w:t>
      </w:r>
      <w:r>
        <w:rPr>
          <w:spacing w:val="-25"/>
        </w:rPr>
        <w:t xml:space="preserve"> </w:t>
      </w:r>
      <w:r>
        <w:t>сіңіру</w:t>
      </w:r>
      <w:r>
        <w:rPr>
          <w:spacing w:val="-24"/>
        </w:rPr>
        <w:t xml:space="preserve"> </w:t>
      </w:r>
      <w:r>
        <w:t>қабілеті</w:t>
      </w:r>
      <w:r>
        <w:rPr>
          <w:spacing w:val="-24"/>
        </w:rPr>
        <w:t xml:space="preserve"> </w:t>
      </w:r>
      <w:r>
        <w:t>(атыздың</w:t>
      </w:r>
      <w:r>
        <w:rPr>
          <w:spacing w:val="-24"/>
        </w:rPr>
        <w:t xml:space="preserve"> </w:t>
      </w:r>
      <w:r>
        <w:t>біркелкі</w:t>
      </w:r>
      <w:r>
        <w:rPr>
          <w:spacing w:val="-24"/>
        </w:rPr>
        <w:t xml:space="preserve"> </w:t>
      </w:r>
      <w:r>
        <w:t>сумен</w:t>
      </w:r>
      <w:r>
        <w:rPr>
          <w:spacing w:val="-24"/>
        </w:rPr>
        <w:t xml:space="preserve"> </w:t>
      </w:r>
      <w:r>
        <w:t>бастырылмау</w:t>
      </w:r>
      <w:r>
        <w:rPr>
          <w:spacing w:val="-24"/>
        </w:rPr>
        <w:t xml:space="preserve"> </w:t>
      </w:r>
      <w:r>
        <w:t>жағдайын ескере</w:t>
      </w:r>
      <w:r>
        <w:rPr>
          <w:spacing w:val="-23"/>
        </w:rPr>
        <w:t xml:space="preserve"> </w:t>
      </w:r>
      <w:r>
        <w:t>отырып,</w:t>
      </w:r>
      <w:r>
        <w:rPr>
          <w:spacing w:val="-23"/>
        </w:rPr>
        <w:t xml:space="preserve"> </w:t>
      </w:r>
      <w:r>
        <w:rPr>
          <w:spacing w:val="-4"/>
        </w:rPr>
        <w:t>судың</w:t>
      </w:r>
      <w:r>
        <w:rPr>
          <w:spacing w:val="-23"/>
        </w:rPr>
        <w:t xml:space="preserve"> </w:t>
      </w:r>
      <w:r>
        <w:t>топыраққа</w:t>
      </w:r>
      <w:r>
        <w:rPr>
          <w:spacing w:val="-23"/>
        </w:rPr>
        <w:t xml:space="preserve"> </w:t>
      </w:r>
      <w:r>
        <w:t>сіңу</w:t>
      </w:r>
      <w:r>
        <w:rPr>
          <w:spacing w:val="-23"/>
        </w:rPr>
        <w:t xml:space="preserve"> </w:t>
      </w:r>
      <w:r>
        <w:t>жылдамдығы</w:t>
      </w:r>
      <w:r>
        <w:rPr>
          <w:spacing w:val="-23"/>
        </w:rPr>
        <w:t xml:space="preserve"> </w:t>
      </w:r>
      <w:r>
        <w:t>анықталады);</w:t>
      </w:r>
      <w:r>
        <w:rPr>
          <w:spacing w:val="-23"/>
        </w:rPr>
        <w:t xml:space="preserve"> </w:t>
      </w:r>
      <w:r>
        <w:rPr>
          <w:i/>
        </w:rPr>
        <w:t>h</w:t>
      </w:r>
      <w:r>
        <w:rPr>
          <w:i/>
          <w:position w:val="-6"/>
          <w:sz w:val="12"/>
        </w:rPr>
        <w:t>доп</w:t>
      </w:r>
    </w:p>
    <w:p w14:paraId="522C2C26" w14:textId="77777777" w:rsidR="00307EA4" w:rsidRDefault="00307EA4" w:rsidP="00307EA4">
      <w:pPr>
        <w:pStyle w:val="a3"/>
        <w:spacing w:line="242" w:lineRule="auto"/>
        <w:ind w:right="167" w:firstLine="0"/>
      </w:pPr>
      <w:r>
        <w:t xml:space="preserve">– атыздағы су қабатын топыраққа </w:t>
      </w:r>
      <w:r>
        <w:rPr>
          <w:spacing w:val="-4"/>
        </w:rPr>
        <w:t xml:space="preserve">судың </w:t>
      </w:r>
      <w:r>
        <w:t>сіңу мөлшерін</w:t>
      </w:r>
      <w:r>
        <w:rPr>
          <w:spacing w:val="-33"/>
        </w:rPr>
        <w:t xml:space="preserve"> </w:t>
      </w:r>
      <w:r>
        <w:rPr>
          <w:spacing w:val="-3"/>
        </w:rPr>
        <w:t xml:space="preserve">толықтырып </w:t>
      </w:r>
      <w:r>
        <w:t>отыратын қосымша су</w:t>
      </w:r>
      <w:r>
        <w:rPr>
          <w:spacing w:val="-4"/>
        </w:rPr>
        <w:t xml:space="preserve"> </w:t>
      </w:r>
      <w:r>
        <w:t>қабаты,).</w:t>
      </w:r>
    </w:p>
    <w:p w14:paraId="03A67F1B" w14:textId="77777777" w:rsidR="00307EA4" w:rsidRDefault="00307EA4" w:rsidP="00307EA4">
      <w:pPr>
        <w:pStyle w:val="a3"/>
        <w:spacing w:line="242" w:lineRule="auto"/>
        <w:ind w:right="167"/>
      </w:pPr>
      <w:r>
        <w:t>Күрішті бастырып суғару үшін краснодар картасының үлгісін, кең ауқымды су беру жəне қашыртқылау карта-атызын, кубаньдық картаның үлгісін, күріш өсіретін аймақтың өндірістерінде кеңінен пайдаланады.</w:t>
      </w:r>
    </w:p>
    <w:p w14:paraId="2566E55C" w14:textId="77777777" w:rsidR="00307EA4" w:rsidRDefault="00307EA4" w:rsidP="00307EA4">
      <w:pPr>
        <w:pStyle w:val="a3"/>
        <w:spacing w:before="2" w:line="242" w:lineRule="auto"/>
      </w:pPr>
      <w:r>
        <w:t>Краснодар картасының үлгісі төртбұрышты атыздан тұрады, ұзын жағында карталық суғарғыш, ал қысқа жағында карталық қа- шыртқы орналасқан. Карталар көлденең қималы үйінділермен</w:t>
      </w:r>
      <w:r>
        <w:rPr>
          <w:spacing w:val="-34"/>
        </w:rPr>
        <w:t xml:space="preserve"> </w:t>
      </w:r>
      <w:r>
        <w:t>атыз- дарға бөлінген жəне карталық суғарғыштар атыздарға су беру үшін жəне атыздардан су тастағыш қашыртқыларға су тастау үшін су өткізгіштермен жабдықталған</w:t>
      </w:r>
      <w:r>
        <w:rPr>
          <w:spacing w:val="-1"/>
        </w:rPr>
        <w:t xml:space="preserve"> </w:t>
      </w:r>
      <w:r>
        <w:t>(34-сурет).</w:t>
      </w:r>
    </w:p>
    <w:p w14:paraId="7779B6E3" w14:textId="77777777" w:rsidR="00307EA4" w:rsidRDefault="00307EA4" w:rsidP="00307EA4">
      <w:pPr>
        <w:pStyle w:val="a3"/>
        <w:spacing w:before="8"/>
        <w:ind w:left="0" w:right="0" w:firstLine="0"/>
        <w:jc w:val="left"/>
        <w:rPr>
          <w:sz w:val="18"/>
        </w:rPr>
      </w:pPr>
      <w:r>
        <w:rPr>
          <w:noProof/>
          <w:lang w:val="ru-RU" w:eastAsia="ru-RU" w:bidi="ar-SA"/>
        </w:rPr>
        <w:drawing>
          <wp:anchor distT="0" distB="0" distL="0" distR="0" simplePos="0" relativeHeight="251660288" behindDoc="0" locked="0" layoutInCell="1" allowOverlap="1" wp14:anchorId="1FC7FAC5" wp14:editId="55EC1229">
            <wp:simplePos x="0" y="0"/>
            <wp:positionH relativeFrom="page">
              <wp:posOffset>594321</wp:posOffset>
            </wp:positionH>
            <wp:positionV relativeFrom="paragraph">
              <wp:posOffset>161468</wp:posOffset>
            </wp:positionV>
            <wp:extent cx="3959352" cy="2237232"/>
            <wp:effectExtent l="0" t="0" r="0" b="0"/>
            <wp:wrapTopAndBottom/>
            <wp:docPr id="6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35.png"/>
                    <pic:cNvPicPr/>
                  </pic:nvPicPr>
                  <pic:blipFill>
                    <a:blip r:embed="rId7" cstate="print"/>
                    <a:stretch>
                      <a:fillRect/>
                    </a:stretch>
                  </pic:blipFill>
                  <pic:spPr>
                    <a:xfrm>
                      <a:off x="0" y="0"/>
                      <a:ext cx="3959352" cy="2237232"/>
                    </a:xfrm>
                    <a:prstGeom prst="rect">
                      <a:avLst/>
                    </a:prstGeom>
                  </pic:spPr>
                </pic:pic>
              </a:graphicData>
            </a:graphic>
          </wp:anchor>
        </w:drawing>
      </w:r>
    </w:p>
    <w:p w14:paraId="136A12B6" w14:textId="77777777" w:rsidR="00307EA4" w:rsidRDefault="00307EA4" w:rsidP="00307EA4">
      <w:pPr>
        <w:spacing w:before="93"/>
        <w:ind w:right="57"/>
        <w:jc w:val="center"/>
        <w:rPr>
          <w:sz w:val="20"/>
        </w:rPr>
      </w:pPr>
      <w:r>
        <w:rPr>
          <w:b/>
          <w:sz w:val="20"/>
        </w:rPr>
        <w:t xml:space="preserve">34-сурет. </w:t>
      </w:r>
      <w:r>
        <w:rPr>
          <w:sz w:val="20"/>
        </w:rPr>
        <w:t>Күрішті суғарудың краснодар картасының үлгісінің сұлбасы</w:t>
      </w:r>
    </w:p>
    <w:p w14:paraId="675C877D" w14:textId="77777777" w:rsidR="00307EA4" w:rsidRDefault="00307EA4" w:rsidP="00307EA4">
      <w:pPr>
        <w:spacing w:before="61" w:line="249" w:lineRule="auto"/>
        <w:ind w:left="393" w:right="451"/>
        <w:jc w:val="center"/>
        <w:rPr>
          <w:sz w:val="18"/>
        </w:rPr>
      </w:pPr>
      <w:r>
        <w:rPr>
          <w:sz w:val="18"/>
        </w:rPr>
        <w:t>(</w:t>
      </w:r>
      <w:r>
        <w:rPr>
          <w:i/>
          <w:sz w:val="18"/>
        </w:rPr>
        <w:t xml:space="preserve">1 </w:t>
      </w:r>
      <w:r>
        <w:rPr>
          <w:sz w:val="18"/>
        </w:rPr>
        <w:t xml:space="preserve">– танапты су таратқыш; </w:t>
      </w:r>
      <w:r>
        <w:rPr>
          <w:i/>
          <w:sz w:val="18"/>
        </w:rPr>
        <w:t xml:space="preserve">2 </w:t>
      </w:r>
      <w:r>
        <w:rPr>
          <w:sz w:val="18"/>
        </w:rPr>
        <w:t xml:space="preserve">– жол; </w:t>
      </w:r>
      <w:r>
        <w:rPr>
          <w:i/>
          <w:sz w:val="18"/>
        </w:rPr>
        <w:t xml:space="preserve">3 </w:t>
      </w:r>
      <w:r>
        <w:rPr>
          <w:sz w:val="18"/>
        </w:rPr>
        <w:t xml:space="preserve">– орман жолақтары; </w:t>
      </w:r>
      <w:r>
        <w:rPr>
          <w:i/>
          <w:sz w:val="18"/>
        </w:rPr>
        <w:t xml:space="preserve">4 </w:t>
      </w:r>
      <w:r>
        <w:rPr>
          <w:sz w:val="18"/>
        </w:rPr>
        <w:t xml:space="preserve">– таратқыштан суғарғышқа су жіберетін өткелді құрылым; </w:t>
      </w:r>
      <w:r>
        <w:rPr>
          <w:i/>
          <w:sz w:val="18"/>
        </w:rPr>
        <w:t xml:space="preserve">5 </w:t>
      </w:r>
      <w:r>
        <w:rPr>
          <w:sz w:val="18"/>
        </w:rPr>
        <w:t xml:space="preserve">– карталық суғарғыш атызқа су жіберетін құрылым; </w:t>
      </w:r>
      <w:r>
        <w:rPr>
          <w:i/>
          <w:sz w:val="18"/>
        </w:rPr>
        <w:t xml:space="preserve">6 </w:t>
      </w:r>
      <w:r>
        <w:rPr>
          <w:sz w:val="18"/>
        </w:rPr>
        <w:t xml:space="preserve">– атыздан қашыртқыға су жіберетін құлағы; </w:t>
      </w:r>
      <w:r>
        <w:rPr>
          <w:i/>
          <w:sz w:val="18"/>
        </w:rPr>
        <w:t xml:space="preserve">7 </w:t>
      </w:r>
      <w:r>
        <w:rPr>
          <w:sz w:val="18"/>
        </w:rPr>
        <w:t>– қашыртқыдағы өткелді су жіберетін құрылым)</w:t>
      </w:r>
    </w:p>
    <w:p w14:paraId="63C6A92A" w14:textId="77777777" w:rsidR="00307EA4" w:rsidRDefault="00307EA4" w:rsidP="00307EA4">
      <w:pPr>
        <w:pStyle w:val="a3"/>
        <w:spacing w:before="5"/>
        <w:ind w:left="0" w:right="0" w:firstLine="0"/>
        <w:jc w:val="left"/>
        <w:rPr>
          <w:sz w:val="17"/>
        </w:rPr>
      </w:pPr>
    </w:p>
    <w:p w14:paraId="57549988" w14:textId="77777777" w:rsidR="00307EA4" w:rsidRDefault="00307EA4" w:rsidP="00307EA4">
      <w:pPr>
        <w:pStyle w:val="a3"/>
        <w:spacing w:before="116" w:line="242" w:lineRule="auto"/>
      </w:pPr>
      <w:r>
        <w:t>Краснодар</w:t>
      </w:r>
      <w:r>
        <w:rPr>
          <w:spacing w:val="-26"/>
        </w:rPr>
        <w:t xml:space="preserve"> </w:t>
      </w:r>
      <w:r>
        <w:t>картасының</w:t>
      </w:r>
      <w:r>
        <w:rPr>
          <w:spacing w:val="-26"/>
        </w:rPr>
        <w:t xml:space="preserve"> </w:t>
      </w:r>
      <w:r>
        <w:t>үлгісінің</w:t>
      </w:r>
      <w:r>
        <w:rPr>
          <w:spacing w:val="-26"/>
        </w:rPr>
        <w:t xml:space="preserve"> </w:t>
      </w:r>
      <w:r>
        <w:t>кемшілігі:</w:t>
      </w:r>
      <w:r>
        <w:rPr>
          <w:spacing w:val="-26"/>
        </w:rPr>
        <w:t xml:space="preserve"> </w:t>
      </w:r>
      <w:r>
        <w:t>атыздарда</w:t>
      </w:r>
      <w:r>
        <w:rPr>
          <w:spacing w:val="-26"/>
        </w:rPr>
        <w:t xml:space="preserve"> </w:t>
      </w:r>
      <w:r>
        <w:t>су</w:t>
      </w:r>
      <w:r>
        <w:rPr>
          <w:spacing w:val="-26"/>
        </w:rPr>
        <w:t xml:space="preserve"> </w:t>
      </w:r>
      <w:r>
        <w:t xml:space="preserve">қабатын тұрақты ұстап </w:t>
      </w:r>
      <w:r>
        <w:rPr>
          <w:spacing w:val="-3"/>
        </w:rPr>
        <w:t xml:space="preserve">тұрудың </w:t>
      </w:r>
      <w:r>
        <w:t xml:space="preserve">жəне </w:t>
      </w:r>
      <w:r>
        <w:rPr>
          <w:spacing w:val="-5"/>
        </w:rPr>
        <w:t xml:space="preserve">суды </w:t>
      </w:r>
      <w:r>
        <w:rPr>
          <w:spacing w:val="-3"/>
        </w:rPr>
        <w:t xml:space="preserve">таратудың </w:t>
      </w:r>
      <w:r>
        <w:t>күрделілігі жəне еңбек сыйымдылығының жоғарылығы; ауылшаруашылық</w:t>
      </w:r>
      <w:r>
        <w:rPr>
          <w:spacing w:val="38"/>
        </w:rPr>
        <w:t xml:space="preserve"> </w:t>
      </w:r>
      <w:r>
        <w:t>жұмыстарын</w:t>
      </w:r>
    </w:p>
    <w:p w14:paraId="6392D81C" w14:textId="77777777" w:rsidR="00307EA4" w:rsidRDefault="00307EA4" w:rsidP="00307EA4">
      <w:pPr>
        <w:spacing w:line="242" w:lineRule="auto"/>
        <w:sectPr w:rsidR="00307EA4">
          <w:pgSz w:w="8110" w:h="11910"/>
          <w:pgMar w:top="700" w:right="680" w:bottom="740" w:left="740" w:header="0" w:footer="453" w:gutter="0"/>
          <w:cols w:space="720"/>
        </w:sectPr>
      </w:pPr>
    </w:p>
    <w:p w14:paraId="1379A4FB" w14:textId="77777777" w:rsidR="00307EA4" w:rsidRDefault="00307EA4" w:rsidP="00307EA4">
      <w:pPr>
        <w:pStyle w:val="a3"/>
        <w:spacing w:before="92" w:line="242" w:lineRule="auto"/>
        <w:ind w:firstLine="0"/>
      </w:pPr>
      <w:r>
        <w:lastRenderedPageBreak/>
        <w:t>жүргізген кезде кесе-көлденең үйінділер еңбек өнімділігін төменде- теді, ауылшаруашылық техникалардың атыздан атызға өтуі қиын; атыздарды құрғату біркелкі жүрмейді.</w:t>
      </w:r>
    </w:p>
    <w:p w14:paraId="3CBAFFDC" w14:textId="77777777" w:rsidR="00307EA4" w:rsidRDefault="00307EA4" w:rsidP="00307EA4">
      <w:pPr>
        <w:pStyle w:val="a3"/>
        <w:spacing w:before="1" w:line="242" w:lineRule="auto"/>
      </w:pPr>
      <w:r>
        <w:rPr>
          <w:spacing w:val="-4"/>
        </w:rPr>
        <w:t xml:space="preserve">Кең </w:t>
      </w:r>
      <w:r>
        <w:rPr>
          <w:spacing w:val="-3"/>
        </w:rPr>
        <w:t xml:space="preserve">ауқымды </w:t>
      </w:r>
      <w:r>
        <w:t xml:space="preserve">су беру жəне </w:t>
      </w:r>
      <w:r>
        <w:rPr>
          <w:spacing w:val="-3"/>
        </w:rPr>
        <w:t xml:space="preserve">қашыртқылау </w:t>
      </w:r>
      <w:r>
        <w:t xml:space="preserve">карта-атызды бір дең- гейде тегістейді жəне (бірыңғай) еңешсіз тегіс жерлерде пайдала- нады. Картаның ұзына бойына жерді ойып бір-өрнеулі суғарғыш- қашыртқы тұрғызылады. Картаны сумен бастыру жəне одан </w:t>
      </w:r>
      <w:r>
        <w:rPr>
          <w:spacing w:val="-8"/>
        </w:rPr>
        <w:t xml:space="preserve">суды </w:t>
      </w:r>
      <w:r>
        <w:t xml:space="preserve">тастау бір жерге орналасқан суғарғыш-қашыртқы арқылы іске асы- рылады жəне ауылшаруашылық жұмыстарын тез жүргізуге ыңғай- лы. Суғарғыш-қашыртқының екі жағына да су </w:t>
      </w:r>
      <w:r>
        <w:rPr>
          <w:spacing w:val="-4"/>
        </w:rPr>
        <w:t xml:space="preserve">беруді </w:t>
      </w:r>
      <w:r>
        <w:t xml:space="preserve">жəне </w:t>
      </w:r>
      <w:r>
        <w:rPr>
          <w:spacing w:val="-4"/>
        </w:rPr>
        <w:t xml:space="preserve">тастауды </w:t>
      </w:r>
      <w:r>
        <w:t xml:space="preserve">жүзеге асыратын мүмкіншілігі бар. Суғарғыш-қашыртқы бас жəне соңғы жағына, атыздағы су беру жəне тастау үшін арнайы </w:t>
      </w:r>
      <w:r>
        <w:rPr>
          <w:spacing w:val="-3"/>
        </w:rPr>
        <w:t xml:space="preserve">құры-  </w:t>
      </w:r>
      <w:r>
        <w:t>лымдармен жабдықталған (35-сурет).</w:t>
      </w:r>
    </w:p>
    <w:p w14:paraId="6CF66A1E" w14:textId="77777777" w:rsidR="00307EA4" w:rsidRDefault="00307EA4" w:rsidP="00307EA4">
      <w:pPr>
        <w:pStyle w:val="a3"/>
        <w:ind w:left="0" w:right="0" w:firstLine="0"/>
        <w:jc w:val="left"/>
        <w:rPr>
          <w:sz w:val="13"/>
        </w:rPr>
      </w:pPr>
      <w:r>
        <w:rPr>
          <w:noProof/>
          <w:lang w:val="ru-RU" w:eastAsia="ru-RU" w:bidi="ar-SA"/>
        </w:rPr>
        <w:drawing>
          <wp:anchor distT="0" distB="0" distL="0" distR="0" simplePos="0" relativeHeight="251661312" behindDoc="0" locked="0" layoutInCell="1" allowOverlap="1" wp14:anchorId="5C818A61" wp14:editId="70A6A31F">
            <wp:simplePos x="0" y="0"/>
            <wp:positionH relativeFrom="page">
              <wp:posOffset>608037</wp:posOffset>
            </wp:positionH>
            <wp:positionV relativeFrom="paragraph">
              <wp:posOffset>119730</wp:posOffset>
            </wp:positionV>
            <wp:extent cx="3931920" cy="3624072"/>
            <wp:effectExtent l="0" t="0" r="0" b="0"/>
            <wp:wrapTopAndBottom/>
            <wp:docPr id="7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36.png"/>
                    <pic:cNvPicPr/>
                  </pic:nvPicPr>
                  <pic:blipFill>
                    <a:blip r:embed="rId8" cstate="print"/>
                    <a:stretch>
                      <a:fillRect/>
                    </a:stretch>
                  </pic:blipFill>
                  <pic:spPr>
                    <a:xfrm>
                      <a:off x="0" y="0"/>
                      <a:ext cx="3931920" cy="3624072"/>
                    </a:xfrm>
                    <a:prstGeom prst="rect">
                      <a:avLst/>
                    </a:prstGeom>
                  </pic:spPr>
                </pic:pic>
              </a:graphicData>
            </a:graphic>
          </wp:anchor>
        </w:drawing>
      </w:r>
    </w:p>
    <w:p w14:paraId="445200E0" w14:textId="77777777" w:rsidR="00307EA4" w:rsidRDefault="00307EA4" w:rsidP="00307EA4">
      <w:pPr>
        <w:spacing w:before="93"/>
        <w:ind w:left="450" w:hanging="318"/>
        <w:rPr>
          <w:sz w:val="20"/>
        </w:rPr>
      </w:pPr>
      <w:r>
        <w:rPr>
          <w:b/>
          <w:sz w:val="20"/>
        </w:rPr>
        <w:t>35-сурет.</w:t>
      </w:r>
      <w:r>
        <w:rPr>
          <w:b/>
          <w:spacing w:val="-10"/>
          <w:sz w:val="20"/>
        </w:rPr>
        <w:t xml:space="preserve"> </w:t>
      </w:r>
      <w:r>
        <w:rPr>
          <w:spacing w:val="-3"/>
          <w:sz w:val="20"/>
        </w:rPr>
        <w:t>Кең</w:t>
      </w:r>
      <w:r>
        <w:rPr>
          <w:spacing w:val="-10"/>
          <w:sz w:val="20"/>
        </w:rPr>
        <w:t xml:space="preserve"> </w:t>
      </w:r>
      <w:r>
        <w:rPr>
          <w:spacing w:val="-3"/>
          <w:sz w:val="20"/>
        </w:rPr>
        <w:t>ауқымды</w:t>
      </w:r>
      <w:r>
        <w:rPr>
          <w:spacing w:val="-10"/>
          <w:sz w:val="20"/>
        </w:rPr>
        <w:t xml:space="preserve"> </w:t>
      </w:r>
      <w:r>
        <w:rPr>
          <w:sz w:val="20"/>
        </w:rPr>
        <w:t>су</w:t>
      </w:r>
      <w:r>
        <w:rPr>
          <w:spacing w:val="-9"/>
          <w:sz w:val="20"/>
        </w:rPr>
        <w:t xml:space="preserve"> </w:t>
      </w:r>
      <w:r>
        <w:rPr>
          <w:sz w:val="20"/>
        </w:rPr>
        <w:t>беру</w:t>
      </w:r>
      <w:r>
        <w:rPr>
          <w:spacing w:val="-9"/>
          <w:sz w:val="20"/>
        </w:rPr>
        <w:t xml:space="preserve"> </w:t>
      </w:r>
      <w:r>
        <w:rPr>
          <w:sz w:val="20"/>
        </w:rPr>
        <w:t>жəне</w:t>
      </w:r>
      <w:r>
        <w:rPr>
          <w:spacing w:val="-10"/>
          <w:sz w:val="20"/>
        </w:rPr>
        <w:t xml:space="preserve"> </w:t>
      </w:r>
      <w:r>
        <w:rPr>
          <w:sz w:val="20"/>
        </w:rPr>
        <w:t>қашыртқылау</w:t>
      </w:r>
      <w:r>
        <w:rPr>
          <w:spacing w:val="-10"/>
          <w:sz w:val="20"/>
        </w:rPr>
        <w:t xml:space="preserve"> </w:t>
      </w:r>
      <w:r>
        <w:rPr>
          <w:sz w:val="20"/>
        </w:rPr>
        <w:t>карта-атызының</w:t>
      </w:r>
      <w:r>
        <w:rPr>
          <w:spacing w:val="-10"/>
          <w:sz w:val="20"/>
        </w:rPr>
        <w:t xml:space="preserve"> </w:t>
      </w:r>
      <w:r>
        <w:rPr>
          <w:sz w:val="20"/>
        </w:rPr>
        <w:t>желісі</w:t>
      </w:r>
    </w:p>
    <w:p w14:paraId="18F87482" w14:textId="77777777" w:rsidR="00307EA4" w:rsidRDefault="00307EA4" w:rsidP="00307EA4">
      <w:pPr>
        <w:pStyle w:val="a3"/>
        <w:spacing w:before="202" w:line="242" w:lineRule="auto"/>
      </w:pPr>
      <w:r>
        <w:rPr>
          <w:spacing w:val="-4"/>
        </w:rPr>
        <w:t xml:space="preserve">Кең </w:t>
      </w:r>
      <w:r>
        <w:rPr>
          <w:spacing w:val="-3"/>
        </w:rPr>
        <w:t xml:space="preserve">ауқымды </w:t>
      </w:r>
      <w:r>
        <w:t xml:space="preserve">су беру жəне </w:t>
      </w:r>
      <w:r>
        <w:rPr>
          <w:spacing w:val="-3"/>
        </w:rPr>
        <w:t xml:space="preserve">қашыртқылау </w:t>
      </w:r>
      <w:r>
        <w:t xml:space="preserve">карта-атызының ар- тықшылығы:  </w:t>
      </w:r>
      <w:r>
        <w:rPr>
          <w:spacing w:val="21"/>
        </w:rPr>
        <w:t xml:space="preserve"> </w:t>
      </w:r>
      <w:r>
        <w:t xml:space="preserve">жерді  </w:t>
      </w:r>
      <w:r>
        <w:rPr>
          <w:spacing w:val="22"/>
        </w:rPr>
        <w:t xml:space="preserve"> </w:t>
      </w:r>
      <w:r>
        <w:t xml:space="preserve">пайдалану  </w:t>
      </w:r>
      <w:r>
        <w:rPr>
          <w:spacing w:val="22"/>
        </w:rPr>
        <w:t xml:space="preserve"> </w:t>
      </w:r>
      <w:r>
        <w:t xml:space="preserve">көрсеткіші  </w:t>
      </w:r>
      <w:r>
        <w:rPr>
          <w:spacing w:val="21"/>
        </w:rPr>
        <w:t xml:space="preserve"> </w:t>
      </w:r>
      <w:r>
        <w:t xml:space="preserve">жəне  </w:t>
      </w:r>
      <w:r>
        <w:rPr>
          <w:spacing w:val="22"/>
        </w:rPr>
        <w:t xml:space="preserve"> </w:t>
      </w:r>
      <w:r>
        <w:t>сушылардың</w:t>
      </w:r>
    </w:p>
    <w:p w14:paraId="0E9A5E9F" w14:textId="77777777" w:rsidR="00307EA4" w:rsidRDefault="00307EA4" w:rsidP="00307EA4">
      <w:pPr>
        <w:spacing w:line="242" w:lineRule="auto"/>
        <w:sectPr w:rsidR="00307EA4">
          <w:pgSz w:w="8110" w:h="11910"/>
          <w:pgMar w:top="700" w:right="680" w:bottom="720" w:left="740" w:header="0" w:footer="453" w:gutter="0"/>
          <w:cols w:space="720"/>
        </w:sectPr>
      </w:pPr>
    </w:p>
    <w:p w14:paraId="532CA080" w14:textId="77777777" w:rsidR="00307EA4" w:rsidRDefault="00307EA4" w:rsidP="00307EA4">
      <w:pPr>
        <w:pStyle w:val="a3"/>
        <w:spacing w:before="92" w:line="242" w:lineRule="auto"/>
        <w:ind w:right="167" w:firstLine="0"/>
      </w:pPr>
      <w:r>
        <w:lastRenderedPageBreak/>
        <w:t xml:space="preserve">ауылшаруашылық техникаларының еңбек өнімділігі жоғары, </w:t>
      </w:r>
      <w:r>
        <w:rPr>
          <w:spacing w:val="-5"/>
        </w:rPr>
        <w:t xml:space="preserve">суды </w:t>
      </w:r>
      <w:r>
        <w:rPr>
          <w:spacing w:val="-3"/>
        </w:rPr>
        <w:t>таратуды</w:t>
      </w:r>
      <w:r>
        <w:rPr>
          <w:spacing w:val="-11"/>
        </w:rPr>
        <w:t xml:space="preserve"> </w:t>
      </w:r>
      <w:r>
        <w:t>толық</w:t>
      </w:r>
      <w:r>
        <w:rPr>
          <w:spacing w:val="-11"/>
        </w:rPr>
        <w:t xml:space="preserve"> </w:t>
      </w:r>
      <w:r>
        <w:t>автоматтандыруға</w:t>
      </w:r>
      <w:r>
        <w:rPr>
          <w:spacing w:val="-11"/>
        </w:rPr>
        <w:t xml:space="preserve"> </w:t>
      </w:r>
      <w:r>
        <w:t>жағдай</w:t>
      </w:r>
      <w:r>
        <w:rPr>
          <w:spacing w:val="-11"/>
        </w:rPr>
        <w:t xml:space="preserve"> </w:t>
      </w:r>
      <w:r>
        <w:t>жасалған,</w:t>
      </w:r>
      <w:r>
        <w:rPr>
          <w:spacing w:val="-11"/>
        </w:rPr>
        <w:t xml:space="preserve"> </w:t>
      </w:r>
      <w:r>
        <w:t>атыздарды</w:t>
      </w:r>
      <w:r>
        <w:rPr>
          <w:spacing w:val="-11"/>
        </w:rPr>
        <w:t xml:space="preserve"> </w:t>
      </w:r>
      <w:r>
        <w:t>тол- тыру</w:t>
      </w:r>
      <w:r>
        <w:rPr>
          <w:spacing w:val="-18"/>
        </w:rPr>
        <w:t xml:space="preserve"> </w:t>
      </w:r>
      <w:r>
        <w:t>жəне</w:t>
      </w:r>
      <w:r>
        <w:rPr>
          <w:spacing w:val="-18"/>
        </w:rPr>
        <w:t xml:space="preserve"> </w:t>
      </w:r>
      <w:r>
        <w:t>босату</w:t>
      </w:r>
      <w:r>
        <w:rPr>
          <w:spacing w:val="-17"/>
        </w:rPr>
        <w:t xml:space="preserve"> </w:t>
      </w:r>
      <w:r>
        <w:t>үдерісі</w:t>
      </w:r>
      <w:r>
        <w:rPr>
          <w:spacing w:val="-18"/>
        </w:rPr>
        <w:t xml:space="preserve"> </w:t>
      </w:r>
      <w:r>
        <w:t>жылдамдатылады,</w:t>
      </w:r>
      <w:r>
        <w:rPr>
          <w:spacing w:val="20"/>
        </w:rPr>
        <w:t xml:space="preserve"> </w:t>
      </w:r>
      <w:r>
        <w:t>суғаруға</w:t>
      </w:r>
      <w:r>
        <w:rPr>
          <w:spacing w:val="-17"/>
        </w:rPr>
        <w:t xml:space="preserve"> </w:t>
      </w:r>
      <w:r>
        <w:t xml:space="preserve">қолданылатын </w:t>
      </w:r>
      <w:r>
        <w:rPr>
          <w:spacing w:val="-4"/>
        </w:rPr>
        <w:t xml:space="preserve">судың </w:t>
      </w:r>
      <w:r>
        <w:t xml:space="preserve">ысырабы азаяды. Ал, оның кемшілігі, күріштің өсіп-өнуі </w:t>
      </w:r>
      <w:r>
        <w:rPr>
          <w:spacing w:val="-8"/>
        </w:rPr>
        <w:t xml:space="preserve">ке- </w:t>
      </w:r>
      <w:r>
        <w:t xml:space="preserve">зеңінде </w:t>
      </w:r>
      <w:r>
        <w:rPr>
          <w:spacing w:val="-4"/>
        </w:rPr>
        <w:t xml:space="preserve">судың </w:t>
      </w:r>
      <w:r>
        <w:t xml:space="preserve">сүзілуінің </w:t>
      </w:r>
      <w:r>
        <w:rPr>
          <w:spacing w:val="-3"/>
        </w:rPr>
        <w:t xml:space="preserve">болмауы, </w:t>
      </w:r>
      <w:r>
        <w:t>тегістеу жұмыстарын жүргізудің күрделілігі жəне көлемінің</w:t>
      </w:r>
      <w:r>
        <w:rPr>
          <w:spacing w:val="-1"/>
        </w:rPr>
        <w:t xml:space="preserve"> </w:t>
      </w:r>
      <w:r>
        <w:t>ауқымдылығы.</w:t>
      </w:r>
    </w:p>
    <w:p w14:paraId="721624D1" w14:textId="77777777" w:rsidR="00307EA4" w:rsidRDefault="00307EA4" w:rsidP="00307EA4">
      <w:pPr>
        <w:pStyle w:val="a3"/>
        <w:spacing w:before="3" w:line="242" w:lineRule="auto"/>
      </w:pPr>
      <w:r>
        <w:t>Қазіргі</w:t>
      </w:r>
      <w:r>
        <w:rPr>
          <w:spacing w:val="-13"/>
        </w:rPr>
        <w:t xml:space="preserve"> </w:t>
      </w:r>
      <w:r>
        <w:t>кезде</w:t>
      </w:r>
      <w:r>
        <w:rPr>
          <w:spacing w:val="-13"/>
        </w:rPr>
        <w:t xml:space="preserve"> </w:t>
      </w:r>
      <w:r>
        <w:t>күріш</w:t>
      </w:r>
      <w:r>
        <w:rPr>
          <w:spacing w:val="-13"/>
        </w:rPr>
        <w:t xml:space="preserve"> </w:t>
      </w:r>
      <w:r>
        <w:t>өсіретін</w:t>
      </w:r>
      <w:r>
        <w:rPr>
          <w:spacing w:val="-13"/>
        </w:rPr>
        <w:t xml:space="preserve"> </w:t>
      </w:r>
      <w:r>
        <w:t>аймақтарда</w:t>
      </w:r>
      <w:r>
        <w:rPr>
          <w:spacing w:val="-13"/>
        </w:rPr>
        <w:t xml:space="preserve"> </w:t>
      </w:r>
      <w:r>
        <w:t>күріштік</w:t>
      </w:r>
      <w:r>
        <w:rPr>
          <w:spacing w:val="-13"/>
        </w:rPr>
        <w:t xml:space="preserve"> </w:t>
      </w:r>
      <w:r>
        <w:t>суғару</w:t>
      </w:r>
      <w:r>
        <w:rPr>
          <w:spacing w:val="-13"/>
        </w:rPr>
        <w:t xml:space="preserve"> </w:t>
      </w:r>
      <w:r>
        <w:t xml:space="preserve">жүйеле- рін </w:t>
      </w:r>
      <w:r>
        <w:rPr>
          <w:spacing w:val="-5"/>
        </w:rPr>
        <w:t xml:space="preserve">жобалау, </w:t>
      </w:r>
      <w:r>
        <w:t xml:space="preserve">құрылысын жүргізу жəне пайдалану нəтижесінде жи- нақталған мол тəжірибенің негізінде жаңа күріш жүйесінің </w:t>
      </w:r>
      <w:r>
        <w:rPr>
          <w:spacing w:val="-3"/>
        </w:rPr>
        <w:t xml:space="preserve">құры- </w:t>
      </w:r>
      <w:r>
        <w:t xml:space="preserve">лымы дайындалған жəне оны «кубаньдық» деп атайды. Бұл жүйені өндіріске енгізу </w:t>
      </w:r>
      <w:r>
        <w:rPr>
          <w:spacing w:val="-3"/>
        </w:rPr>
        <w:t xml:space="preserve">жобалаудың, </w:t>
      </w:r>
      <w:r>
        <w:t xml:space="preserve">құрылыстың, пайдаланудың жəне суғармалы жерлерді </w:t>
      </w:r>
      <w:r>
        <w:rPr>
          <w:spacing w:val="-3"/>
        </w:rPr>
        <w:t xml:space="preserve">игерудің </w:t>
      </w:r>
      <w:r>
        <w:t xml:space="preserve">тиімділігін жəне сапасын жоғары- </w:t>
      </w:r>
      <w:r>
        <w:rPr>
          <w:spacing w:val="-5"/>
        </w:rPr>
        <w:t xml:space="preserve">латуды </w:t>
      </w:r>
      <w:r>
        <w:t>қамтамасыз</w:t>
      </w:r>
      <w:r>
        <w:rPr>
          <w:spacing w:val="2"/>
        </w:rPr>
        <w:t xml:space="preserve"> </w:t>
      </w:r>
      <w:r>
        <w:t>етеді.</w:t>
      </w:r>
    </w:p>
    <w:p w14:paraId="568F495B" w14:textId="77777777" w:rsidR="00307EA4" w:rsidRDefault="00307EA4" w:rsidP="00307EA4">
      <w:pPr>
        <w:pStyle w:val="a3"/>
        <w:spacing w:before="3" w:line="242" w:lineRule="auto"/>
        <w:ind w:right="167"/>
      </w:pPr>
      <w:r>
        <w:t xml:space="preserve">Күріш жүйесінің жаңа үлгісінің басқалардан ерекшелігі, ол </w:t>
      </w:r>
      <w:r>
        <w:rPr>
          <w:spacing w:val="-5"/>
        </w:rPr>
        <w:t xml:space="preserve">кү- </w:t>
      </w:r>
      <w:r>
        <w:t>ріштік</w:t>
      </w:r>
      <w:r>
        <w:rPr>
          <w:spacing w:val="-21"/>
        </w:rPr>
        <w:t xml:space="preserve"> </w:t>
      </w:r>
      <w:r>
        <w:t>ауыспалы</w:t>
      </w:r>
      <w:r>
        <w:rPr>
          <w:spacing w:val="-20"/>
        </w:rPr>
        <w:t xml:space="preserve"> </w:t>
      </w:r>
      <w:r>
        <w:t>егістіктің</w:t>
      </w:r>
      <w:r>
        <w:rPr>
          <w:spacing w:val="-21"/>
        </w:rPr>
        <w:t xml:space="preserve"> </w:t>
      </w:r>
      <w:r>
        <w:t>барлық</w:t>
      </w:r>
      <w:r>
        <w:rPr>
          <w:spacing w:val="-20"/>
        </w:rPr>
        <w:t xml:space="preserve"> </w:t>
      </w:r>
      <w:r>
        <w:t>технологиялық</w:t>
      </w:r>
      <w:r>
        <w:rPr>
          <w:spacing w:val="-21"/>
        </w:rPr>
        <w:t xml:space="preserve"> </w:t>
      </w:r>
      <w:r>
        <w:t>айналым</w:t>
      </w:r>
      <w:r>
        <w:rPr>
          <w:spacing w:val="-20"/>
        </w:rPr>
        <w:t xml:space="preserve"> </w:t>
      </w:r>
      <w:r>
        <w:t>бірге</w:t>
      </w:r>
      <w:r>
        <w:rPr>
          <w:spacing w:val="-21"/>
        </w:rPr>
        <w:t xml:space="preserve"> </w:t>
      </w:r>
      <w:r>
        <w:t>жү- ретін, əрқайсысы ауыспалы егістік болып табылатын, егістік</w:t>
      </w:r>
      <w:r>
        <w:rPr>
          <w:spacing w:val="-17"/>
        </w:rPr>
        <w:t xml:space="preserve"> </w:t>
      </w:r>
      <w:r>
        <w:t xml:space="preserve">жердің мелиоративтік жағдайын құрастыратын, құрылымдық </w:t>
      </w:r>
      <w:r>
        <w:rPr>
          <w:spacing w:val="-3"/>
        </w:rPr>
        <w:t xml:space="preserve">жүйелердің </w:t>
      </w:r>
      <w:r>
        <w:t xml:space="preserve">үлгісінен құрастырылған, яғни үлгілерден ауыспалы егістік </w:t>
      </w:r>
      <w:r>
        <w:rPr>
          <w:spacing w:val="-3"/>
        </w:rPr>
        <w:t xml:space="preserve">танап- </w:t>
      </w:r>
      <w:r>
        <w:t>тары</w:t>
      </w:r>
      <w:r>
        <w:rPr>
          <w:spacing w:val="-8"/>
        </w:rPr>
        <w:t xml:space="preserve"> </w:t>
      </w:r>
      <w:r>
        <w:t>жəне</w:t>
      </w:r>
      <w:r>
        <w:rPr>
          <w:spacing w:val="-8"/>
        </w:rPr>
        <w:t xml:space="preserve"> </w:t>
      </w:r>
      <w:r>
        <w:t>барлық</w:t>
      </w:r>
      <w:r>
        <w:rPr>
          <w:spacing w:val="-7"/>
        </w:rPr>
        <w:t xml:space="preserve"> </w:t>
      </w:r>
      <w:r>
        <w:t>күріштік</w:t>
      </w:r>
      <w:r>
        <w:rPr>
          <w:spacing w:val="-8"/>
        </w:rPr>
        <w:t xml:space="preserve"> </w:t>
      </w:r>
      <w:r>
        <w:t>жүйенің</w:t>
      </w:r>
      <w:r>
        <w:rPr>
          <w:spacing w:val="-7"/>
        </w:rPr>
        <w:t xml:space="preserve"> </w:t>
      </w:r>
      <w:r>
        <w:t>құрылымдары</w:t>
      </w:r>
      <w:r>
        <w:rPr>
          <w:spacing w:val="-8"/>
        </w:rPr>
        <w:t xml:space="preserve"> </w:t>
      </w:r>
      <w:r>
        <w:t>құрастырылады.</w:t>
      </w:r>
    </w:p>
    <w:p w14:paraId="51FE0365" w14:textId="77777777" w:rsidR="00307EA4" w:rsidRDefault="00307EA4" w:rsidP="00307EA4">
      <w:pPr>
        <w:pStyle w:val="a3"/>
        <w:spacing w:before="3" w:line="242" w:lineRule="auto"/>
      </w:pPr>
      <w:r>
        <w:t>«Кубань» жүйесінің ұстанымды желісі «жүйе үлгісі-ауыспалы танап» 36-суретте көрсетілген.</w:t>
      </w:r>
    </w:p>
    <w:p w14:paraId="18D523A5" w14:textId="77777777" w:rsidR="00307EA4" w:rsidRDefault="00307EA4" w:rsidP="00307EA4">
      <w:pPr>
        <w:pStyle w:val="a3"/>
        <w:spacing w:before="1"/>
        <w:ind w:left="450" w:right="0" w:firstLine="0"/>
      </w:pPr>
      <w:r>
        <w:t>«Кубань» күріштік суғару жүйесінің үлгісіне мыналар кіреді:</w:t>
      </w:r>
    </w:p>
    <w:p w14:paraId="43C51E46" w14:textId="77777777" w:rsidR="00307EA4" w:rsidRDefault="00307EA4" w:rsidP="00307EA4">
      <w:pPr>
        <w:pStyle w:val="a5"/>
        <w:numPr>
          <w:ilvl w:val="0"/>
          <w:numId w:val="1"/>
        </w:numPr>
        <w:tabs>
          <w:tab w:val="left" w:pos="603"/>
        </w:tabs>
        <w:spacing w:before="3" w:line="242" w:lineRule="auto"/>
        <w:ind w:firstLine="340"/>
      </w:pPr>
      <w:r>
        <w:t>танаптардың</w:t>
      </w:r>
      <w:r>
        <w:rPr>
          <w:spacing w:val="-13"/>
        </w:rPr>
        <w:t xml:space="preserve"> </w:t>
      </w:r>
      <w:r>
        <w:t>осі</w:t>
      </w:r>
      <w:r>
        <w:rPr>
          <w:spacing w:val="-12"/>
        </w:rPr>
        <w:t xml:space="preserve"> </w:t>
      </w:r>
      <w:r>
        <w:t>бойынша</w:t>
      </w:r>
      <w:r>
        <w:rPr>
          <w:spacing w:val="-12"/>
        </w:rPr>
        <w:t xml:space="preserve"> </w:t>
      </w:r>
      <w:r>
        <w:t>тұрғызылатын</w:t>
      </w:r>
      <w:r>
        <w:rPr>
          <w:spacing w:val="-12"/>
        </w:rPr>
        <w:t xml:space="preserve"> </w:t>
      </w:r>
      <w:r>
        <w:t>бөлімшелік</w:t>
      </w:r>
      <w:r>
        <w:rPr>
          <w:spacing w:val="-12"/>
        </w:rPr>
        <w:t xml:space="preserve"> </w:t>
      </w:r>
      <w:r>
        <w:rPr>
          <w:spacing w:val="-3"/>
        </w:rPr>
        <w:t xml:space="preserve">таратқыш </w:t>
      </w:r>
      <w:r>
        <w:t>(тарату желісінің соңғы</w:t>
      </w:r>
      <w:r>
        <w:rPr>
          <w:spacing w:val="-1"/>
        </w:rPr>
        <w:t xml:space="preserve"> </w:t>
      </w:r>
      <w:r>
        <w:t>денгейі);</w:t>
      </w:r>
    </w:p>
    <w:p w14:paraId="7C273925" w14:textId="77777777" w:rsidR="00307EA4" w:rsidRDefault="00307EA4" w:rsidP="00307EA4">
      <w:pPr>
        <w:pStyle w:val="a5"/>
        <w:numPr>
          <w:ilvl w:val="0"/>
          <w:numId w:val="1"/>
        </w:numPr>
        <w:tabs>
          <w:tab w:val="left" w:pos="616"/>
        </w:tabs>
        <w:spacing w:before="1"/>
        <w:ind w:left="615" w:right="0" w:hanging="166"/>
      </w:pPr>
      <w:r>
        <w:t xml:space="preserve">танаптардың шекарасына орналасқан </w:t>
      </w:r>
      <w:r>
        <w:rPr>
          <w:spacing w:val="-3"/>
        </w:rPr>
        <w:t xml:space="preserve">коллектор </w:t>
      </w:r>
      <w:r>
        <w:t>жəне</w:t>
      </w:r>
      <w:r>
        <w:rPr>
          <w:spacing w:val="3"/>
        </w:rPr>
        <w:t xml:space="preserve"> </w:t>
      </w:r>
      <w:r>
        <w:t>кəріз;</w:t>
      </w:r>
    </w:p>
    <w:p w14:paraId="07C838DB" w14:textId="77777777" w:rsidR="00307EA4" w:rsidRDefault="00307EA4" w:rsidP="00307EA4">
      <w:pPr>
        <w:pStyle w:val="a5"/>
        <w:numPr>
          <w:ilvl w:val="0"/>
          <w:numId w:val="1"/>
        </w:numPr>
        <w:tabs>
          <w:tab w:val="left" w:pos="628"/>
        </w:tabs>
        <w:spacing w:before="3" w:line="242" w:lineRule="auto"/>
        <w:ind w:firstLine="340"/>
      </w:pPr>
      <w:r>
        <w:t xml:space="preserve">үш типтік ұя, жан-жақтары кəрізбен, қашыртқымен жəне </w:t>
      </w:r>
      <w:r>
        <w:rPr>
          <w:spacing w:val="-5"/>
        </w:rPr>
        <w:t xml:space="preserve">кол- </w:t>
      </w:r>
      <w:r>
        <w:t>лектормен қымтылған (əрбір типтік ұя екі суғару бөлімшесінен тұ- рады жəне нақты сүзілу алаңын көрсететін жəне ол «сүзілу торы» деп</w:t>
      </w:r>
      <w:r>
        <w:rPr>
          <w:spacing w:val="-2"/>
        </w:rPr>
        <w:t xml:space="preserve"> </w:t>
      </w:r>
      <w:r>
        <w:t>аталады;</w:t>
      </w:r>
    </w:p>
    <w:p w14:paraId="2739D924" w14:textId="77777777" w:rsidR="00307EA4" w:rsidRDefault="00307EA4" w:rsidP="00307EA4">
      <w:pPr>
        <w:pStyle w:val="a5"/>
        <w:numPr>
          <w:ilvl w:val="0"/>
          <w:numId w:val="1"/>
        </w:numPr>
        <w:tabs>
          <w:tab w:val="left" w:pos="619"/>
        </w:tabs>
        <w:spacing w:before="2" w:line="242" w:lineRule="auto"/>
        <w:ind w:firstLine="340"/>
      </w:pPr>
      <w:r>
        <w:t xml:space="preserve">екі қатар бөлімшелік су таратқыш жəне </w:t>
      </w:r>
      <w:r>
        <w:rPr>
          <w:spacing w:val="-3"/>
        </w:rPr>
        <w:t xml:space="preserve">коллектордың </w:t>
      </w:r>
      <w:r>
        <w:t>арасын- да орналасқан, құрамында төрт атыз бар, алты суғару</w:t>
      </w:r>
      <w:r>
        <w:rPr>
          <w:spacing w:val="-5"/>
        </w:rPr>
        <w:t xml:space="preserve"> </w:t>
      </w:r>
      <w:r>
        <w:t>бөлімшесі;</w:t>
      </w:r>
    </w:p>
    <w:p w14:paraId="714BFAAA" w14:textId="77777777" w:rsidR="00307EA4" w:rsidRDefault="00307EA4" w:rsidP="00307EA4">
      <w:pPr>
        <w:pStyle w:val="a5"/>
        <w:numPr>
          <w:ilvl w:val="0"/>
          <w:numId w:val="1"/>
        </w:numPr>
        <w:tabs>
          <w:tab w:val="left" w:pos="662"/>
        </w:tabs>
        <w:spacing w:before="1" w:line="242" w:lineRule="auto"/>
        <w:ind w:right="167" w:firstLine="340"/>
      </w:pPr>
      <w:r>
        <w:t xml:space="preserve">бір суғару бөлімшесінің ұзына бойының жартысына </w:t>
      </w:r>
      <w:r>
        <w:rPr>
          <w:spacing w:val="-3"/>
        </w:rPr>
        <w:t xml:space="preserve">дейін </w:t>
      </w:r>
      <w:r>
        <w:t>үйіндіге</w:t>
      </w:r>
      <w:r>
        <w:rPr>
          <w:spacing w:val="-17"/>
        </w:rPr>
        <w:t xml:space="preserve"> </w:t>
      </w:r>
      <w:r>
        <w:t>орналасқан</w:t>
      </w:r>
      <w:r>
        <w:rPr>
          <w:spacing w:val="-17"/>
        </w:rPr>
        <w:t xml:space="preserve"> </w:t>
      </w:r>
      <w:r>
        <w:t>суғарғыш</w:t>
      </w:r>
      <w:r>
        <w:rPr>
          <w:spacing w:val="-17"/>
        </w:rPr>
        <w:t xml:space="preserve"> </w:t>
      </w:r>
      <w:r>
        <w:t>(атызға</w:t>
      </w:r>
      <w:r>
        <w:rPr>
          <w:spacing w:val="-17"/>
        </w:rPr>
        <w:t xml:space="preserve"> </w:t>
      </w:r>
      <w:r>
        <w:t>су</w:t>
      </w:r>
      <w:r>
        <w:rPr>
          <w:spacing w:val="-17"/>
        </w:rPr>
        <w:t xml:space="preserve"> </w:t>
      </w:r>
      <w:r>
        <w:t>тек</w:t>
      </w:r>
      <w:r>
        <w:rPr>
          <w:spacing w:val="-17"/>
        </w:rPr>
        <w:t xml:space="preserve"> </w:t>
      </w:r>
      <w:r>
        <w:t>қана</w:t>
      </w:r>
      <w:r>
        <w:rPr>
          <w:spacing w:val="-17"/>
        </w:rPr>
        <w:t xml:space="preserve"> </w:t>
      </w:r>
      <w:r>
        <w:t>суғарғыш-суретте- гіш желісінен</w:t>
      </w:r>
      <w:r>
        <w:rPr>
          <w:spacing w:val="-1"/>
        </w:rPr>
        <w:t xml:space="preserve"> </w:t>
      </w:r>
      <w:r>
        <w:t>беріледі);</w:t>
      </w:r>
    </w:p>
    <w:p w14:paraId="0ADC3BA1" w14:textId="77777777" w:rsidR="00307EA4" w:rsidRDefault="00307EA4" w:rsidP="00307EA4">
      <w:pPr>
        <w:pStyle w:val="a5"/>
        <w:numPr>
          <w:ilvl w:val="0"/>
          <w:numId w:val="1"/>
        </w:numPr>
        <w:tabs>
          <w:tab w:val="left" w:pos="652"/>
        </w:tabs>
        <w:spacing w:before="1" w:line="242" w:lineRule="auto"/>
        <w:ind w:firstLine="340"/>
      </w:pPr>
      <w:r>
        <w:t>атыздарды</w:t>
      </w:r>
      <w:r>
        <w:rPr>
          <w:spacing w:val="-19"/>
        </w:rPr>
        <w:t xml:space="preserve"> </w:t>
      </w:r>
      <w:r>
        <w:t>бөлетін</w:t>
      </w:r>
      <w:r>
        <w:rPr>
          <w:spacing w:val="-18"/>
        </w:rPr>
        <w:t xml:space="preserve"> </w:t>
      </w:r>
      <w:r>
        <w:t>сызықтардың</w:t>
      </w:r>
      <w:r>
        <w:rPr>
          <w:spacing w:val="-18"/>
        </w:rPr>
        <w:t xml:space="preserve"> </w:t>
      </w:r>
      <w:r>
        <w:t>бойына</w:t>
      </w:r>
      <w:r>
        <w:rPr>
          <w:spacing w:val="-18"/>
        </w:rPr>
        <w:t xml:space="preserve"> </w:t>
      </w:r>
      <w:r>
        <w:t>орналасқан,</w:t>
      </w:r>
      <w:r>
        <w:rPr>
          <w:spacing w:val="-18"/>
        </w:rPr>
        <w:t xml:space="preserve"> </w:t>
      </w:r>
      <w:r>
        <w:t>қозғалыс көп болатын жəне əрқайсысы екі атызға қызмет ететін, жоғарғы са- тылы арықтардың бойына орналасқан жолдарға шыға алатын да- лалық</w:t>
      </w:r>
      <w:r>
        <w:rPr>
          <w:spacing w:val="-2"/>
        </w:rPr>
        <w:t xml:space="preserve"> </w:t>
      </w:r>
      <w:r>
        <w:t>жолдар;</w:t>
      </w:r>
    </w:p>
    <w:p w14:paraId="3DE84A4F" w14:textId="77777777" w:rsidR="00307EA4" w:rsidRDefault="00307EA4" w:rsidP="00307EA4">
      <w:pPr>
        <w:pStyle w:val="a5"/>
        <w:numPr>
          <w:ilvl w:val="0"/>
          <w:numId w:val="1"/>
        </w:numPr>
        <w:tabs>
          <w:tab w:val="left" w:pos="617"/>
        </w:tabs>
        <w:spacing w:before="2" w:line="242" w:lineRule="auto"/>
        <w:ind w:firstLine="340"/>
      </w:pPr>
      <w:r>
        <w:t xml:space="preserve">үйіндімен бірлескен бөлімшелік таратқыштар жəне </w:t>
      </w:r>
      <w:r>
        <w:rPr>
          <w:spacing w:val="-3"/>
        </w:rPr>
        <w:t xml:space="preserve">коллектор- </w:t>
      </w:r>
      <w:r>
        <w:t>лардағы пайдалану</w:t>
      </w:r>
      <w:r>
        <w:rPr>
          <w:spacing w:val="-3"/>
        </w:rPr>
        <w:t xml:space="preserve"> </w:t>
      </w:r>
      <w:r>
        <w:t>өткелдері;</w:t>
      </w:r>
    </w:p>
    <w:p w14:paraId="137782BB" w14:textId="77777777" w:rsidR="00307EA4" w:rsidRDefault="00307EA4" w:rsidP="00307EA4">
      <w:pPr>
        <w:spacing w:line="242" w:lineRule="auto"/>
        <w:jc w:val="both"/>
        <w:sectPr w:rsidR="00307EA4">
          <w:pgSz w:w="8110" w:h="11910"/>
          <w:pgMar w:top="700" w:right="680" w:bottom="740" w:left="740" w:header="0" w:footer="453" w:gutter="0"/>
          <w:cols w:space="720"/>
        </w:sectPr>
      </w:pPr>
    </w:p>
    <w:p w14:paraId="6ADF0517" w14:textId="77777777" w:rsidR="00307EA4" w:rsidRDefault="00307EA4" w:rsidP="00307EA4">
      <w:pPr>
        <w:pStyle w:val="a5"/>
        <w:numPr>
          <w:ilvl w:val="0"/>
          <w:numId w:val="1"/>
        </w:numPr>
        <w:tabs>
          <w:tab w:val="left" w:pos="616"/>
        </w:tabs>
        <w:spacing w:before="92"/>
        <w:ind w:left="615" w:right="0" w:hanging="166"/>
        <w:jc w:val="left"/>
      </w:pPr>
      <w:r>
        <w:lastRenderedPageBreak/>
        <w:t>атыздық</w:t>
      </w:r>
      <w:r>
        <w:rPr>
          <w:spacing w:val="-1"/>
        </w:rPr>
        <w:t xml:space="preserve"> </w:t>
      </w:r>
      <w:r>
        <w:t>жалдар;</w:t>
      </w:r>
    </w:p>
    <w:p w14:paraId="08D3364D" w14:textId="77777777" w:rsidR="00307EA4" w:rsidRDefault="00307EA4" w:rsidP="00307EA4">
      <w:pPr>
        <w:pStyle w:val="a5"/>
        <w:numPr>
          <w:ilvl w:val="0"/>
          <w:numId w:val="1"/>
        </w:numPr>
        <w:tabs>
          <w:tab w:val="left" w:pos="628"/>
        </w:tabs>
        <w:spacing w:before="3" w:line="242" w:lineRule="auto"/>
        <w:ind w:right="167" w:firstLine="340"/>
        <w:jc w:val="left"/>
      </w:pPr>
      <w:r>
        <w:t>арықтар жəне жолдар бойындағы гидротехникалық құрылым- дар;</w:t>
      </w:r>
    </w:p>
    <w:p w14:paraId="29D6CDAA" w14:textId="77777777" w:rsidR="00307EA4" w:rsidRDefault="00307EA4" w:rsidP="00307EA4">
      <w:pPr>
        <w:pStyle w:val="a5"/>
        <w:numPr>
          <w:ilvl w:val="0"/>
          <w:numId w:val="1"/>
        </w:numPr>
        <w:tabs>
          <w:tab w:val="left" w:pos="616"/>
        </w:tabs>
        <w:spacing w:before="1"/>
        <w:ind w:left="615" w:right="0" w:hanging="166"/>
        <w:jc w:val="left"/>
      </w:pPr>
      <w:r>
        <w:t>ашық немесе жабық арықтар</w:t>
      </w:r>
      <w:r>
        <w:rPr>
          <w:spacing w:val="-6"/>
        </w:rPr>
        <w:t xml:space="preserve"> </w:t>
      </w:r>
      <w:r>
        <w:t>желісі.</w:t>
      </w:r>
    </w:p>
    <w:p w14:paraId="309CB43F" w14:textId="77777777" w:rsidR="00307EA4" w:rsidRDefault="00307EA4" w:rsidP="00307EA4">
      <w:pPr>
        <w:pStyle w:val="a3"/>
        <w:spacing w:before="2"/>
        <w:ind w:left="0" w:right="0" w:firstLine="0"/>
        <w:jc w:val="left"/>
        <w:rPr>
          <w:sz w:val="12"/>
        </w:rPr>
      </w:pPr>
      <w:r>
        <w:rPr>
          <w:noProof/>
          <w:lang w:val="ru-RU" w:eastAsia="ru-RU" w:bidi="ar-SA"/>
        </w:rPr>
        <w:drawing>
          <wp:anchor distT="0" distB="0" distL="0" distR="0" simplePos="0" relativeHeight="251662336" behindDoc="0" locked="0" layoutInCell="1" allowOverlap="1" wp14:anchorId="43CCCE14" wp14:editId="230AABCF">
            <wp:simplePos x="0" y="0"/>
            <wp:positionH relativeFrom="page">
              <wp:posOffset>563841</wp:posOffset>
            </wp:positionH>
            <wp:positionV relativeFrom="paragraph">
              <wp:posOffset>114253</wp:posOffset>
            </wp:positionV>
            <wp:extent cx="4020312" cy="2651760"/>
            <wp:effectExtent l="0" t="0" r="0" b="0"/>
            <wp:wrapTopAndBottom/>
            <wp:docPr id="7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37.png"/>
                    <pic:cNvPicPr/>
                  </pic:nvPicPr>
                  <pic:blipFill>
                    <a:blip r:embed="rId9" cstate="print"/>
                    <a:stretch>
                      <a:fillRect/>
                    </a:stretch>
                  </pic:blipFill>
                  <pic:spPr>
                    <a:xfrm>
                      <a:off x="0" y="0"/>
                      <a:ext cx="4020312" cy="2651760"/>
                    </a:xfrm>
                    <a:prstGeom prst="rect">
                      <a:avLst/>
                    </a:prstGeom>
                  </pic:spPr>
                </pic:pic>
              </a:graphicData>
            </a:graphic>
          </wp:anchor>
        </w:drawing>
      </w:r>
    </w:p>
    <w:p w14:paraId="06BBA54A" w14:textId="77777777" w:rsidR="00307EA4" w:rsidRDefault="00307EA4" w:rsidP="00307EA4">
      <w:pPr>
        <w:spacing w:before="93"/>
        <w:ind w:right="58"/>
        <w:jc w:val="center"/>
        <w:rPr>
          <w:sz w:val="20"/>
        </w:rPr>
      </w:pPr>
      <w:r>
        <w:rPr>
          <w:b/>
          <w:sz w:val="20"/>
        </w:rPr>
        <w:t xml:space="preserve">36-сурет. </w:t>
      </w:r>
      <w:r>
        <w:rPr>
          <w:sz w:val="20"/>
        </w:rPr>
        <w:t>Кубаньдық күріш жүйесінің құрылымдық үлгісі</w:t>
      </w:r>
    </w:p>
    <w:p w14:paraId="67C0B789" w14:textId="77777777" w:rsidR="00307EA4" w:rsidRDefault="00307EA4" w:rsidP="00307EA4">
      <w:pPr>
        <w:spacing w:before="61"/>
        <w:ind w:right="57"/>
        <w:jc w:val="center"/>
        <w:rPr>
          <w:sz w:val="18"/>
        </w:rPr>
      </w:pPr>
      <w:r>
        <w:rPr>
          <w:i/>
          <w:sz w:val="18"/>
        </w:rPr>
        <w:t xml:space="preserve">1 </w:t>
      </w:r>
      <w:r>
        <w:rPr>
          <w:sz w:val="18"/>
        </w:rPr>
        <w:t xml:space="preserve">– екінші денгейлі су таратқыш; </w:t>
      </w:r>
      <w:r>
        <w:rPr>
          <w:i/>
          <w:sz w:val="18"/>
        </w:rPr>
        <w:t xml:space="preserve">2 </w:t>
      </w:r>
      <w:r>
        <w:rPr>
          <w:sz w:val="18"/>
        </w:rPr>
        <w:t xml:space="preserve">– жолдар; </w:t>
      </w:r>
      <w:r>
        <w:rPr>
          <w:i/>
          <w:sz w:val="18"/>
        </w:rPr>
        <w:t xml:space="preserve">3 </w:t>
      </w:r>
      <w:r>
        <w:rPr>
          <w:sz w:val="18"/>
        </w:rPr>
        <w:t>– гидротехникалық құрылымдар;</w:t>
      </w:r>
    </w:p>
    <w:p w14:paraId="674DF0B0" w14:textId="77777777" w:rsidR="00307EA4" w:rsidRDefault="00307EA4" w:rsidP="00307EA4">
      <w:pPr>
        <w:spacing w:before="9"/>
        <w:ind w:right="57"/>
        <w:jc w:val="center"/>
        <w:rPr>
          <w:sz w:val="18"/>
        </w:rPr>
      </w:pPr>
      <w:r>
        <w:rPr>
          <w:i/>
          <w:sz w:val="18"/>
        </w:rPr>
        <w:t xml:space="preserve">4 </w:t>
      </w:r>
      <w:r>
        <w:rPr>
          <w:sz w:val="18"/>
        </w:rPr>
        <w:t xml:space="preserve">– атыздық орлар; </w:t>
      </w:r>
      <w:r>
        <w:rPr>
          <w:i/>
          <w:sz w:val="18"/>
        </w:rPr>
        <w:t xml:space="preserve">5 </w:t>
      </w:r>
      <w:r>
        <w:rPr>
          <w:sz w:val="18"/>
        </w:rPr>
        <w:t xml:space="preserve">– өткелдер; </w:t>
      </w:r>
      <w:r>
        <w:rPr>
          <w:i/>
          <w:sz w:val="18"/>
        </w:rPr>
        <w:t xml:space="preserve">6 </w:t>
      </w:r>
      <w:r>
        <w:rPr>
          <w:sz w:val="18"/>
        </w:rPr>
        <w:t xml:space="preserve">– атызаралық үйнділер; </w:t>
      </w:r>
      <w:r>
        <w:rPr>
          <w:i/>
          <w:sz w:val="18"/>
        </w:rPr>
        <w:t xml:space="preserve">7 </w:t>
      </w:r>
      <w:r>
        <w:rPr>
          <w:sz w:val="18"/>
        </w:rPr>
        <w:t xml:space="preserve">– кəріз; </w:t>
      </w:r>
      <w:r>
        <w:rPr>
          <w:i/>
          <w:sz w:val="18"/>
        </w:rPr>
        <w:t xml:space="preserve">8 </w:t>
      </w:r>
      <w:r>
        <w:rPr>
          <w:sz w:val="18"/>
        </w:rPr>
        <w:t>– қашыртқы;</w:t>
      </w:r>
    </w:p>
    <w:p w14:paraId="34177BAF" w14:textId="77777777" w:rsidR="00307EA4" w:rsidRDefault="00307EA4" w:rsidP="00307EA4">
      <w:pPr>
        <w:spacing w:before="9" w:line="249" w:lineRule="auto"/>
        <w:ind w:left="504" w:right="562"/>
        <w:jc w:val="center"/>
        <w:rPr>
          <w:sz w:val="18"/>
        </w:rPr>
      </w:pPr>
      <w:r>
        <w:rPr>
          <w:i/>
          <w:sz w:val="18"/>
        </w:rPr>
        <w:t xml:space="preserve">9 </w:t>
      </w:r>
      <w:r>
        <w:rPr>
          <w:sz w:val="18"/>
        </w:rPr>
        <w:t xml:space="preserve">– бөлімшелік су таратқыш; </w:t>
      </w:r>
      <w:r>
        <w:rPr>
          <w:i/>
          <w:sz w:val="18"/>
        </w:rPr>
        <w:t xml:space="preserve">10 </w:t>
      </w:r>
      <w:r>
        <w:rPr>
          <w:sz w:val="18"/>
        </w:rPr>
        <w:t xml:space="preserve">– суғарғыш; </w:t>
      </w:r>
      <w:r>
        <w:rPr>
          <w:i/>
          <w:sz w:val="18"/>
        </w:rPr>
        <w:t xml:space="preserve">11 </w:t>
      </w:r>
      <w:r>
        <w:rPr>
          <w:sz w:val="18"/>
        </w:rPr>
        <w:t xml:space="preserve">– бөлімшелік коллектор; </w:t>
      </w:r>
      <w:r>
        <w:rPr>
          <w:i/>
          <w:sz w:val="18"/>
        </w:rPr>
        <w:t xml:space="preserve">12 </w:t>
      </w:r>
      <w:r>
        <w:rPr>
          <w:sz w:val="18"/>
        </w:rPr>
        <w:t xml:space="preserve">– далалық жолдар; </w:t>
      </w:r>
      <w:r>
        <w:rPr>
          <w:i/>
          <w:sz w:val="18"/>
        </w:rPr>
        <w:t xml:space="preserve">13 </w:t>
      </w:r>
      <w:r>
        <w:rPr>
          <w:sz w:val="18"/>
        </w:rPr>
        <w:t xml:space="preserve">– екінші дəрежедегі коллектор; </w:t>
      </w:r>
      <w:r>
        <w:rPr>
          <w:i/>
          <w:sz w:val="18"/>
        </w:rPr>
        <w:t xml:space="preserve">14 </w:t>
      </w:r>
      <w:r>
        <w:rPr>
          <w:sz w:val="18"/>
        </w:rPr>
        <w:t xml:space="preserve">– типтік ұя; </w:t>
      </w:r>
      <w:r>
        <w:rPr>
          <w:i/>
          <w:sz w:val="18"/>
        </w:rPr>
        <w:t xml:space="preserve">15 </w:t>
      </w:r>
      <w:r>
        <w:rPr>
          <w:sz w:val="18"/>
        </w:rPr>
        <w:t>– суғару атызы)</w:t>
      </w:r>
    </w:p>
    <w:p w14:paraId="03F0CA0F" w14:textId="77777777" w:rsidR="00307EA4" w:rsidRDefault="00307EA4" w:rsidP="00307EA4">
      <w:pPr>
        <w:pStyle w:val="a3"/>
        <w:spacing w:before="119" w:line="242" w:lineRule="auto"/>
      </w:pPr>
      <w:r>
        <w:t xml:space="preserve">Сонымен қатар, күріштік атыздардың мелиоративтік жағдайы, жалпы оның гидрогеологиялық жағдайымен қатар, тақталардың са- тылық орналасу жағдайымен, суғару арықтардағы </w:t>
      </w:r>
      <w:r>
        <w:rPr>
          <w:spacing w:val="-4"/>
        </w:rPr>
        <w:t xml:space="preserve">судың </w:t>
      </w:r>
      <w:r>
        <w:t>тақталар- мен</w:t>
      </w:r>
      <w:r>
        <w:rPr>
          <w:spacing w:val="-30"/>
        </w:rPr>
        <w:t xml:space="preserve"> </w:t>
      </w:r>
      <w:r>
        <w:t>салыстырғандағы</w:t>
      </w:r>
      <w:r>
        <w:rPr>
          <w:spacing w:val="-30"/>
        </w:rPr>
        <w:t xml:space="preserve"> </w:t>
      </w:r>
      <w:r>
        <w:t>орналасу</w:t>
      </w:r>
      <w:r>
        <w:rPr>
          <w:spacing w:val="-30"/>
        </w:rPr>
        <w:t xml:space="preserve"> </w:t>
      </w:r>
      <w:r>
        <w:t>биіктігімен</w:t>
      </w:r>
      <w:r>
        <w:rPr>
          <w:spacing w:val="-29"/>
        </w:rPr>
        <w:t xml:space="preserve"> </w:t>
      </w:r>
      <w:r>
        <w:t>жəне</w:t>
      </w:r>
      <w:r>
        <w:rPr>
          <w:spacing w:val="-30"/>
        </w:rPr>
        <w:t xml:space="preserve"> </w:t>
      </w:r>
      <w:r>
        <w:t>топырақ</w:t>
      </w:r>
      <w:r>
        <w:rPr>
          <w:spacing w:val="-30"/>
        </w:rPr>
        <w:t xml:space="preserve"> </w:t>
      </w:r>
      <w:r>
        <w:t xml:space="preserve">қабатының </w:t>
      </w:r>
      <w:r>
        <w:rPr>
          <w:spacing w:val="-5"/>
        </w:rPr>
        <w:t xml:space="preserve">суды </w:t>
      </w:r>
      <w:r>
        <w:t>сүзу деңгейімен анықталады. Сондықтан күрштік телімдердегі суғару тақталарының орналасу жағдайы, күріштік тақталарға беріл- ген</w:t>
      </w:r>
      <w:r>
        <w:rPr>
          <w:spacing w:val="-8"/>
        </w:rPr>
        <w:t xml:space="preserve"> </w:t>
      </w:r>
      <w:r>
        <w:rPr>
          <w:spacing w:val="-5"/>
        </w:rPr>
        <w:t>суды</w:t>
      </w:r>
      <w:r>
        <w:rPr>
          <w:spacing w:val="-8"/>
        </w:rPr>
        <w:t xml:space="preserve"> </w:t>
      </w:r>
      <w:r>
        <w:t>тиімді</w:t>
      </w:r>
      <w:r>
        <w:rPr>
          <w:spacing w:val="-8"/>
        </w:rPr>
        <w:t xml:space="preserve"> </w:t>
      </w:r>
      <w:r>
        <w:t>пайдаланудың</w:t>
      </w:r>
      <w:r>
        <w:rPr>
          <w:spacing w:val="-8"/>
        </w:rPr>
        <w:t xml:space="preserve"> </w:t>
      </w:r>
      <w:r>
        <w:t>негізі</w:t>
      </w:r>
      <w:r>
        <w:rPr>
          <w:spacing w:val="-8"/>
        </w:rPr>
        <w:t xml:space="preserve"> </w:t>
      </w:r>
      <w:r>
        <w:t>себепшісі</w:t>
      </w:r>
      <w:r>
        <w:rPr>
          <w:spacing w:val="-8"/>
        </w:rPr>
        <w:t xml:space="preserve"> </w:t>
      </w:r>
      <w:r>
        <w:t>болып</w:t>
      </w:r>
      <w:r>
        <w:rPr>
          <w:spacing w:val="-8"/>
        </w:rPr>
        <w:t xml:space="preserve"> </w:t>
      </w:r>
      <w:r>
        <w:t>табылады</w:t>
      </w:r>
      <w:r>
        <w:rPr>
          <w:spacing w:val="-8"/>
        </w:rPr>
        <w:t xml:space="preserve"> </w:t>
      </w:r>
      <w:r>
        <w:t>(37, 38-сурет).</w:t>
      </w:r>
    </w:p>
    <w:p w14:paraId="478460FD" w14:textId="77777777" w:rsidR="00307EA4" w:rsidRDefault="00307EA4" w:rsidP="00307EA4">
      <w:pPr>
        <w:pStyle w:val="a3"/>
        <w:spacing w:before="4" w:line="242" w:lineRule="auto"/>
      </w:pPr>
      <w:r>
        <w:t>«Кубань» күріштік жүйесінің негізгі көрсеткіштері басқа күріш- тік жүйелерге қарағанда, біршама артықшылықтарға ие, яғни жо- ғарғы жерді жəне суды пайдалану көрсеткіші, жобалаудағы, құры- лысын жүргізудегі, жүйені пайдаланудағы жəне жерді игерудегі жоғарғы еңбек өнімділігі. Сонымен қатар, олар суғару телімінің</w:t>
      </w:r>
    </w:p>
    <w:p w14:paraId="3C89A4F3" w14:textId="77777777" w:rsidR="00307EA4" w:rsidRDefault="00307EA4" w:rsidP="00307EA4">
      <w:pPr>
        <w:spacing w:line="242" w:lineRule="auto"/>
        <w:sectPr w:rsidR="00307EA4">
          <w:footerReference w:type="default" r:id="rId10"/>
          <w:pgSz w:w="8110" w:h="11910"/>
          <w:pgMar w:top="700" w:right="680" w:bottom="280" w:left="740" w:header="0" w:footer="0" w:gutter="0"/>
          <w:cols w:space="720"/>
        </w:sectPr>
      </w:pPr>
    </w:p>
    <w:p w14:paraId="0789CC5B" w14:textId="77777777" w:rsidR="00307EA4" w:rsidRDefault="00307EA4" w:rsidP="00307EA4">
      <w:pPr>
        <w:spacing w:before="77"/>
        <w:ind w:left="110"/>
        <w:rPr>
          <w:sz w:val="16"/>
        </w:rPr>
      </w:pPr>
      <w:r>
        <w:rPr>
          <w:sz w:val="16"/>
        </w:rPr>
        <w:t>10–1125</w:t>
      </w:r>
    </w:p>
    <w:p w14:paraId="4C717CE0" w14:textId="77777777" w:rsidR="00307EA4" w:rsidRDefault="00307EA4" w:rsidP="00307EA4">
      <w:pPr>
        <w:spacing w:before="64"/>
        <w:ind w:left="110"/>
        <w:rPr>
          <w:b/>
          <w:sz w:val="20"/>
        </w:rPr>
      </w:pPr>
      <w:r>
        <w:br w:type="column"/>
      </w:r>
      <w:r>
        <w:rPr>
          <w:b/>
          <w:sz w:val="20"/>
        </w:rPr>
        <w:t>145</w:t>
      </w:r>
    </w:p>
    <w:p w14:paraId="38D07198" w14:textId="77777777" w:rsidR="00307EA4" w:rsidRDefault="00307EA4" w:rsidP="00307EA4">
      <w:pPr>
        <w:rPr>
          <w:sz w:val="20"/>
        </w:rPr>
        <w:sectPr w:rsidR="00307EA4">
          <w:type w:val="continuous"/>
          <w:pgSz w:w="8110" w:h="11910"/>
          <w:pgMar w:top="1140" w:right="680" w:bottom="280" w:left="740" w:header="720" w:footer="720" w:gutter="0"/>
          <w:cols w:num="2" w:space="720" w:equalWidth="0">
            <w:col w:w="705" w:space="2348"/>
            <w:col w:w="3637"/>
          </w:cols>
        </w:sectPr>
      </w:pPr>
    </w:p>
    <w:p w14:paraId="2FA2B45A" w14:textId="77777777" w:rsidR="00307EA4" w:rsidRDefault="00307EA4" w:rsidP="00307EA4">
      <w:pPr>
        <w:pStyle w:val="a3"/>
        <w:ind w:left="459" w:right="0" w:firstLine="0"/>
        <w:jc w:val="left"/>
        <w:rPr>
          <w:sz w:val="20"/>
        </w:rPr>
      </w:pPr>
      <w:r>
        <w:rPr>
          <w:noProof/>
          <w:sz w:val="20"/>
          <w:lang w:val="ru-RU" w:eastAsia="ru-RU" w:bidi="ar-SA"/>
        </w:rPr>
        <w:lastRenderedPageBreak/>
        <w:drawing>
          <wp:inline distT="0" distB="0" distL="0" distR="0" wp14:anchorId="6B6DF62B" wp14:editId="7489C4E2">
            <wp:extent cx="3601969" cy="2024729"/>
            <wp:effectExtent l="0" t="0" r="0" b="0"/>
            <wp:docPr id="7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38.png"/>
                    <pic:cNvPicPr/>
                  </pic:nvPicPr>
                  <pic:blipFill>
                    <a:blip r:embed="rId11" cstate="print"/>
                    <a:stretch>
                      <a:fillRect/>
                    </a:stretch>
                  </pic:blipFill>
                  <pic:spPr>
                    <a:xfrm>
                      <a:off x="0" y="0"/>
                      <a:ext cx="3601969" cy="2024729"/>
                    </a:xfrm>
                    <a:prstGeom prst="rect">
                      <a:avLst/>
                    </a:prstGeom>
                  </pic:spPr>
                </pic:pic>
              </a:graphicData>
            </a:graphic>
          </wp:inline>
        </w:drawing>
      </w:r>
    </w:p>
    <w:p w14:paraId="0FEDBC43" w14:textId="77777777" w:rsidR="00307EA4" w:rsidRDefault="00307EA4" w:rsidP="00307EA4">
      <w:pPr>
        <w:spacing w:before="97" w:line="230" w:lineRule="auto"/>
        <w:ind w:left="161" w:right="220"/>
        <w:jc w:val="center"/>
        <w:rPr>
          <w:sz w:val="20"/>
        </w:rPr>
      </w:pPr>
      <w:r>
        <w:rPr>
          <w:b/>
          <w:sz w:val="20"/>
        </w:rPr>
        <w:t xml:space="preserve">37-сурет. </w:t>
      </w:r>
      <w:r>
        <w:rPr>
          <w:sz w:val="20"/>
        </w:rPr>
        <w:t>Салыстырмалы күріштік тақталардың көлденең қимасының желілік сұлбасы</w:t>
      </w:r>
    </w:p>
    <w:p w14:paraId="2E5C0878" w14:textId="77777777" w:rsidR="00307EA4" w:rsidRDefault="00307EA4" w:rsidP="00307EA4">
      <w:pPr>
        <w:spacing w:before="62" w:line="249" w:lineRule="auto"/>
        <w:ind w:left="161" w:right="219"/>
        <w:jc w:val="center"/>
        <w:rPr>
          <w:sz w:val="18"/>
        </w:rPr>
      </w:pPr>
      <w:r>
        <w:rPr>
          <w:i/>
          <w:sz w:val="18"/>
        </w:rPr>
        <w:t xml:space="preserve">а </w:t>
      </w:r>
      <w:r>
        <w:rPr>
          <w:sz w:val="18"/>
        </w:rPr>
        <w:t xml:space="preserve">– краснодарлық тақта (ККТ-2) жəне тақта «Кубань» (ККТ-К); </w:t>
      </w:r>
      <w:r>
        <w:rPr>
          <w:i/>
          <w:sz w:val="18"/>
        </w:rPr>
        <w:t xml:space="preserve">б </w:t>
      </w:r>
      <w:r>
        <w:rPr>
          <w:sz w:val="18"/>
        </w:rPr>
        <w:t xml:space="preserve">– кең алқымды су беру жəне қашыртқы тақта-атызы (КЧШФ-1); </w:t>
      </w:r>
      <w:r>
        <w:rPr>
          <w:i/>
          <w:sz w:val="18"/>
        </w:rPr>
        <w:t xml:space="preserve">в </w:t>
      </w:r>
      <w:r>
        <w:rPr>
          <w:sz w:val="18"/>
        </w:rPr>
        <w:t>– кең алқымды екіжақты басқарылатын тақта-атыз кəріз жəне қашыртқы-суарғыш;</w:t>
      </w:r>
    </w:p>
    <w:p w14:paraId="1BBDAAEE" w14:textId="77777777" w:rsidR="00307EA4" w:rsidRDefault="00307EA4" w:rsidP="00307EA4">
      <w:pPr>
        <w:spacing w:before="31" w:line="249" w:lineRule="auto"/>
        <w:ind w:right="58"/>
        <w:jc w:val="center"/>
        <w:rPr>
          <w:sz w:val="18"/>
        </w:rPr>
      </w:pPr>
      <w:r>
        <w:rPr>
          <w:i/>
          <w:sz w:val="18"/>
        </w:rPr>
        <w:t xml:space="preserve">1 </w:t>
      </w:r>
      <w:r>
        <w:rPr>
          <w:sz w:val="18"/>
        </w:rPr>
        <w:t xml:space="preserve">– тақталық қашыртқы арығы; </w:t>
      </w:r>
      <w:r>
        <w:rPr>
          <w:i/>
          <w:sz w:val="18"/>
        </w:rPr>
        <w:t xml:space="preserve">2 </w:t>
      </w:r>
      <w:r>
        <w:rPr>
          <w:sz w:val="18"/>
        </w:rPr>
        <w:t xml:space="preserve">– тақталық суғарғыш; </w:t>
      </w:r>
      <w:r>
        <w:rPr>
          <w:i/>
          <w:sz w:val="18"/>
        </w:rPr>
        <w:t xml:space="preserve">3 </w:t>
      </w:r>
      <w:r>
        <w:rPr>
          <w:sz w:val="18"/>
        </w:rPr>
        <w:t xml:space="preserve">– біржақты қашыртқы- суғарғыш; </w:t>
      </w:r>
      <w:r>
        <w:rPr>
          <w:i/>
          <w:sz w:val="18"/>
        </w:rPr>
        <w:t xml:space="preserve">4 </w:t>
      </w:r>
      <w:r>
        <w:rPr>
          <w:sz w:val="18"/>
        </w:rPr>
        <w:t>– екі жақты қашыртқы-суғарғыш)</w:t>
      </w:r>
    </w:p>
    <w:p w14:paraId="56531CF0" w14:textId="77777777" w:rsidR="00307EA4" w:rsidRDefault="00307EA4" w:rsidP="00307EA4">
      <w:pPr>
        <w:pStyle w:val="a3"/>
        <w:spacing w:before="9"/>
        <w:ind w:left="0" w:right="0" w:firstLine="0"/>
        <w:jc w:val="left"/>
        <w:rPr>
          <w:sz w:val="19"/>
        </w:rPr>
      </w:pPr>
      <w:r>
        <w:rPr>
          <w:noProof/>
          <w:lang w:val="ru-RU" w:eastAsia="ru-RU" w:bidi="ar-SA"/>
        </w:rPr>
        <w:drawing>
          <wp:anchor distT="0" distB="0" distL="0" distR="0" simplePos="0" relativeHeight="251663360" behindDoc="0" locked="0" layoutInCell="1" allowOverlap="1" wp14:anchorId="6452F647" wp14:editId="5DBEFC73">
            <wp:simplePos x="0" y="0"/>
            <wp:positionH relativeFrom="page">
              <wp:posOffset>712889</wp:posOffset>
            </wp:positionH>
            <wp:positionV relativeFrom="paragraph">
              <wp:posOffset>169576</wp:posOffset>
            </wp:positionV>
            <wp:extent cx="3687595" cy="2168366"/>
            <wp:effectExtent l="0" t="0" r="0" b="0"/>
            <wp:wrapTopAndBottom/>
            <wp:docPr id="7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39.png"/>
                    <pic:cNvPicPr/>
                  </pic:nvPicPr>
                  <pic:blipFill>
                    <a:blip r:embed="rId12" cstate="print"/>
                    <a:stretch>
                      <a:fillRect/>
                    </a:stretch>
                  </pic:blipFill>
                  <pic:spPr>
                    <a:xfrm>
                      <a:off x="0" y="0"/>
                      <a:ext cx="3687595" cy="2168366"/>
                    </a:xfrm>
                    <a:prstGeom prst="rect">
                      <a:avLst/>
                    </a:prstGeom>
                  </pic:spPr>
                </pic:pic>
              </a:graphicData>
            </a:graphic>
          </wp:anchor>
        </w:drawing>
      </w:r>
    </w:p>
    <w:p w14:paraId="4D8A1108" w14:textId="77777777" w:rsidR="00307EA4" w:rsidRDefault="00307EA4" w:rsidP="00307EA4">
      <w:pPr>
        <w:spacing w:before="30" w:line="230" w:lineRule="auto"/>
        <w:ind w:left="161" w:right="220"/>
        <w:jc w:val="center"/>
        <w:rPr>
          <w:sz w:val="20"/>
        </w:rPr>
      </w:pPr>
      <w:r>
        <w:rPr>
          <w:b/>
          <w:sz w:val="20"/>
        </w:rPr>
        <w:t xml:space="preserve">38-сурет. </w:t>
      </w:r>
      <w:r>
        <w:rPr>
          <w:sz w:val="20"/>
        </w:rPr>
        <w:t>Салыстырмалы күріштік тақталардың көлденең қимасының желілік сұлбасы</w:t>
      </w:r>
    </w:p>
    <w:p w14:paraId="44BC44AF" w14:textId="77777777" w:rsidR="00307EA4" w:rsidRDefault="00307EA4" w:rsidP="00307EA4">
      <w:pPr>
        <w:spacing w:before="63" w:line="249" w:lineRule="auto"/>
        <w:ind w:left="210" w:right="268"/>
        <w:jc w:val="center"/>
        <w:rPr>
          <w:sz w:val="18"/>
        </w:rPr>
      </w:pPr>
      <w:r>
        <w:rPr>
          <w:i/>
          <w:sz w:val="18"/>
        </w:rPr>
        <w:t xml:space="preserve">а </w:t>
      </w:r>
      <w:r>
        <w:rPr>
          <w:sz w:val="18"/>
        </w:rPr>
        <w:t xml:space="preserve">– краснодарлық тақта (ККТ-2); </w:t>
      </w:r>
      <w:r>
        <w:rPr>
          <w:i/>
          <w:sz w:val="18"/>
        </w:rPr>
        <w:t xml:space="preserve">б </w:t>
      </w:r>
      <w:r>
        <w:rPr>
          <w:sz w:val="18"/>
        </w:rPr>
        <w:t xml:space="preserve">– тақта «Кубань» (ККТ-К); </w:t>
      </w:r>
      <w:r>
        <w:rPr>
          <w:i/>
          <w:sz w:val="18"/>
        </w:rPr>
        <w:t xml:space="preserve">в </w:t>
      </w:r>
      <w:r>
        <w:rPr>
          <w:sz w:val="18"/>
        </w:rPr>
        <w:t xml:space="preserve">– кең алқымды су беру жəне қашыртқы тақта-атызы (КЧШФ-1); </w:t>
      </w:r>
      <w:r>
        <w:rPr>
          <w:i/>
          <w:sz w:val="18"/>
        </w:rPr>
        <w:t xml:space="preserve">в </w:t>
      </w:r>
      <w:r>
        <w:rPr>
          <w:sz w:val="18"/>
        </w:rPr>
        <w:t xml:space="preserve">– кең алқымды екіжақты басқарылатын тақта-атыз кəріз жəне қашыртқы-суарғыш; </w:t>
      </w:r>
      <w:r>
        <w:rPr>
          <w:i/>
          <w:sz w:val="18"/>
        </w:rPr>
        <w:t xml:space="preserve">г </w:t>
      </w:r>
      <w:r>
        <w:rPr>
          <w:sz w:val="18"/>
        </w:rPr>
        <w:t>– кең алқымды тақта науа тарату арықтарымен;</w:t>
      </w:r>
    </w:p>
    <w:p w14:paraId="05A3D32E" w14:textId="77777777" w:rsidR="00307EA4" w:rsidRDefault="00307EA4" w:rsidP="00307EA4">
      <w:pPr>
        <w:spacing w:before="3"/>
        <w:ind w:right="58"/>
        <w:jc w:val="center"/>
        <w:rPr>
          <w:sz w:val="18"/>
        </w:rPr>
      </w:pPr>
      <w:r>
        <w:rPr>
          <w:i/>
          <w:sz w:val="18"/>
        </w:rPr>
        <w:t xml:space="preserve">5 </w:t>
      </w:r>
      <w:r>
        <w:rPr>
          <w:sz w:val="18"/>
        </w:rPr>
        <w:t xml:space="preserve">– таратқыш; </w:t>
      </w:r>
      <w:r>
        <w:rPr>
          <w:i/>
          <w:sz w:val="18"/>
        </w:rPr>
        <w:t xml:space="preserve">6 </w:t>
      </w:r>
      <w:r>
        <w:rPr>
          <w:sz w:val="18"/>
        </w:rPr>
        <w:t xml:space="preserve">– коллектор; </w:t>
      </w:r>
      <w:r>
        <w:rPr>
          <w:i/>
          <w:sz w:val="18"/>
        </w:rPr>
        <w:t xml:space="preserve">7 </w:t>
      </w:r>
      <w:r>
        <w:rPr>
          <w:sz w:val="18"/>
        </w:rPr>
        <w:t>– темірбетон науа)</w:t>
      </w:r>
    </w:p>
    <w:p w14:paraId="78E94ADF" w14:textId="77777777" w:rsidR="00307EA4" w:rsidRDefault="00307EA4" w:rsidP="00307EA4">
      <w:pPr>
        <w:jc w:val="center"/>
        <w:rPr>
          <w:sz w:val="18"/>
        </w:rPr>
        <w:sectPr w:rsidR="00307EA4">
          <w:footerReference w:type="default" r:id="rId13"/>
          <w:pgSz w:w="8110" w:h="11910"/>
          <w:pgMar w:top="840" w:right="680" w:bottom="680" w:left="740" w:header="0" w:footer="486" w:gutter="0"/>
          <w:pgNumType w:start="146"/>
          <w:cols w:space="720"/>
        </w:sectPr>
      </w:pPr>
    </w:p>
    <w:p w14:paraId="28EA51F0" w14:textId="77777777" w:rsidR="00307EA4" w:rsidRDefault="00307EA4" w:rsidP="00307EA4">
      <w:pPr>
        <w:pStyle w:val="a3"/>
        <w:spacing w:before="92" w:line="242" w:lineRule="auto"/>
        <w:ind w:firstLine="0"/>
      </w:pPr>
      <w:r>
        <w:lastRenderedPageBreak/>
        <w:t xml:space="preserve">ұзындығын қысқарту есебінен сол жердің бедеріне жақсы үйлеседі, жер жұмыстарының көлемі азаяды, суғармалы егістік жерлердің </w:t>
      </w:r>
      <w:r>
        <w:rPr>
          <w:spacing w:val="-5"/>
        </w:rPr>
        <w:t xml:space="preserve">суды </w:t>
      </w:r>
      <w:r>
        <w:t xml:space="preserve">сүзу қабілетін жоғарылатуға мүмкіншілік береді, </w:t>
      </w:r>
      <w:r>
        <w:rPr>
          <w:spacing w:val="-5"/>
        </w:rPr>
        <w:t xml:space="preserve">суды </w:t>
      </w:r>
      <w:r>
        <w:t xml:space="preserve">пайда- </w:t>
      </w:r>
      <w:r>
        <w:rPr>
          <w:spacing w:val="-3"/>
        </w:rPr>
        <w:t xml:space="preserve">лануды </w:t>
      </w:r>
      <w:r>
        <w:t xml:space="preserve">жоғарғы дəрежеде ұйымдастыру жəне </w:t>
      </w:r>
      <w:r>
        <w:rPr>
          <w:spacing w:val="-5"/>
        </w:rPr>
        <w:t xml:space="preserve">суды </w:t>
      </w:r>
      <w:r>
        <w:rPr>
          <w:spacing w:val="-3"/>
        </w:rPr>
        <w:t xml:space="preserve">реттуді </w:t>
      </w:r>
      <w:r>
        <w:rPr>
          <w:spacing w:val="-4"/>
        </w:rPr>
        <w:t xml:space="preserve">автомат- </w:t>
      </w:r>
      <w:r>
        <w:t>тандыруға</w:t>
      </w:r>
      <w:r>
        <w:rPr>
          <w:spacing w:val="-18"/>
        </w:rPr>
        <w:t xml:space="preserve"> </w:t>
      </w:r>
      <w:r>
        <w:t>жағдай</w:t>
      </w:r>
      <w:r>
        <w:rPr>
          <w:spacing w:val="-18"/>
        </w:rPr>
        <w:t xml:space="preserve"> </w:t>
      </w:r>
      <w:r>
        <w:rPr>
          <w:spacing w:val="-3"/>
        </w:rPr>
        <w:t>тудырады,</w:t>
      </w:r>
      <w:r>
        <w:rPr>
          <w:spacing w:val="-18"/>
        </w:rPr>
        <w:t xml:space="preserve"> </w:t>
      </w:r>
      <w:r>
        <w:t>күріштік</w:t>
      </w:r>
      <w:r>
        <w:rPr>
          <w:spacing w:val="-17"/>
        </w:rPr>
        <w:t xml:space="preserve"> </w:t>
      </w:r>
      <w:r>
        <w:t>ауыспалы</w:t>
      </w:r>
      <w:r>
        <w:rPr>
          <w:spacing w:val="-18"/>
        </w:rPr>
        <w:t xml:space="preserve"> </w:t>
      </w:r>
      <w:r>
        <w:t>егістіктің</w:t>
      </w:r>
      <w:r>
        <w:rPr>
          <w:spacing w:val="-18"/>
        </w:rPr>
        <w:t xml:space="preserve"> </w:t>
      </w:r>
      <w:r>
        <w:t>құрамын- дағы ауылшаруашылық дақылдарын суғаруға жоғарғы өнімді техникаларды пайдалануды қамтамасыз</w:t>
      </w:r>
      <w:r>
        <w:rPr>
          <w:spacing w:val="-7"/>
        </w:rPr>
        <w:t xml:space="preserve"> </w:t>
      </w:r>
      <w:r>
        <w:t>етеді.</w:t>
      </w:r>
    </w:p>
    <w:p w14:paraId="4336B834" w14:textId="77777777" w:rsidR="003D3578" w:rsidRDefault="003D3578"/>
    <w:sectPr w:rsidR="003D35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F45E92" w14:textId="77777777" w:rsidR="005B7C31" w:rsidRDefault="00000000">
    <w:pPr>
      <w:pStyle w:val="a3"/>
      <w:spacing w:line="14" w:lineRule="auto"/>
      <w:ind w:left="0" w:right="0" w:firstLine="0"/>
      <w:jc w:val="left"/>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3D0DEC" w14:textId="37371473" w:rsidR="005B7C31" w:rsidRDefault="00307EA4">
    <w:pPr>
      <w:pStyle w:val="a3"/>
      <w:spacing w:line="14" w:lineRule="auto"/>
      <w:ind w:left="0" w:right="0" w:firstLine="0"/>
      <w:jc w:val="left"/>
      <w:rPr>
        <w:sz w:val="20"/>
      </w:rPr>
    </w:pPr>
    <w:r>
      <w:rPr>
        <w:noProof/>
      </w:rPr>
      <mc:AlternateContent>
        <mc:Choice Requires="wps">
          <w:drawing>
            <wp:anchor distT="0" distB="0" distL="114300" distR="114300" simplePos="0" relativeHeight="251659264" behindDoc="1" locked="0" layoutInCell="1" allowOverlap="1" wp14:anchorId="02E7AEE2" wp14:editId="10EEE0E9">
              <wp:simplePos x="0" y="0"/>
              <wp:positionH relativeFrom="page">
                <wp:posOffset>2453640</wp:posOffset>
              </wp:positionH>
              <wp:positionV relativeFrom="page">
                <wp:posOffset>7070725</wp:posOffset>
              </wp:positionV>
              <wp:extent cx="241300" cy="194945"/>
              <wp:effectExtent l="0" t="0" r="0" b="0"/>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194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2CC52F" w14:textId="77777777" w:rsidR="005B7C31" w:rsidRDefault="00000000">
                          <w:pPr>
                            <w:spacing w:before="38"/>
                            <w:ind w:left="40"/>
                            <w:rPr>
                              <w:b/>
                              <w:sz w:val="20"/>
                            </w:rPr>
                          </w:pPr>
                          <w:r>
                            <w:fldChar w:fldCharType="begin"/>
                          </w:r>
                          <w:r>
                            <w:rPr>
                              <w:b/>
                              <w:sz w:val="20"/>
                            </w:rPr>
                            <w:instrText xml:space="preserve"> PAGE </w:instrText>
                          </w:r>
                          <w:r>
                            <w:fldChar w:fldCharType="separate"/>
                          </w:r>
                          <w:r>
                            <w:rPr>
                              <w:b/>
                              <w:noProof/>
                              <w:sz w:val="20"/>
                            </w:rPr>
                            <w:t>160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E7AEE2" id="_x0000_t202" coordsize="21600,21600" o:spt="202" path="m,l,21600r21600,l21600,xe">
              <v:stroke joinstyle="miter"/>
              <v:path gradientshapeok="t" o:connecttype="rect"/>
            </v:shapetype>
            <v:shape id="Надпись 1" o:spid="_x0000_s1026" type="#_x0000_t202" style="position:absolute;margin-left:193.2pt;margin-top:556.75pt;width:19pt;height:15.3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" filled="f" stroked="f">
              <v:textbox inset="0,0,0,0">
                <w:txbxContent>
                  <w:p w14:paraId="0D2CC52F" w14:textId="77777777" w:rsidR="005B7C31" w:rsidRDefault="00000000">
                    <w:pPr>
                      <w:spacing w:before="38"/>
                      <w:ind w:left="40"/>
                      <w:rPr>
                        <w:b/>
                        <w:sz w:val="20"/>
                      </w:rPr>
                    </w:pPr>
                    <w:r>
                      <w:fldChar w:fldCharType="begin"/>
                    </w:r>
                    <w:r>
                      <w:rPr>
                        <w:b/>
                        <w:sz w:val="20"/>
                      </w:rPr>
                      <w:instrText xml:space="preserve"> PAGE </w:instrText>
                    </w:r>
                    <w:r>
                      <w:fldChar w:fldCharType="separate"/>
                    </w:r>
                    <w:r>
                      <w:rPr>
                        <w:b/>
                        <w:noProof/>
                        <w:sz w:val="20"/>
                      </w:rPr>
                      <w:t>160</w:t>
                    </w:r>
                    <w:r>
                      <w:fldChar w:fldCharType="end"/>
                    </w:r>
                  </w:p>
                </w:txbxContent>
              </v:textbox>
              <w10:wrap anchorx="page" anchory="page"/>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45476F"/>
    <w:multiLevelType w:val="hybridMultilevel"/>
    <w:tmpl w:val="51B87DC2"/>
    <w:lvl w:ilvl="0" w:tplc="E744D2C4">
      <w:start w:val="3"/>
      <w:numFmt w:val="decimal"/>
      <w:lvlText w:val="%1"/>
      <w:lvlJc w:val="left"/>
      <w:pPr>
        <w:ind w:left="1519" w:hanging="495"/>
        <w:jc w:val="left"/>
      </w:pPr>
      <w:rPr>
        <w:rFonts w:hint="default"/>
        <w:lang w:val="kk-KZ" w:eastAsia="kk-KZ" w:bidi="kk-KZ"/>
      </w:rPr>
    </w:lvl>
    <w:lvl w:ilvl="1" w:tplc="4C64F706">
      <w:numFmt w:val="none"/>
      <w:lvlText w:val=""/>
      <w:lvlJc w:val="left"/>
      <w:pPr>
        <w:tabs>
          <w:tab w:val="num" w:pos="360"/>
        </w:tabs>
      </w:pPr>
    </w:lvl>
    <w:lvl w:ilvl="2" w:tplc="2DBE301C">
      <w:numFmt w:val="none"/>
      <w:lvlText w:val=""/>
      <w:lvlJc w:val="left"/>
      <w:pPr>
        <w:tabs>
          <w:tab w:val="num" w:pos="360"/>
        </w:tabs>
      </w:pPr>
    </w:lvl>
    <w:lvl w:ilvl="3" w:tplc="F4EC8A40">
      <w:numFmt w:val="bullet"/>
      <w:lvlText w:val="•"/>
      <w:lvlJc w:val="left"/>
      <w:pPr>
        <w:ind w:left="3070" w:hanging="495"/>
      </w:pPr>
      <w:rPr>
        <w:rFonts w:hint="default"/>
        <w:lang w:val="kk-KZ" w:eastAsia="kk-KZ" w:bidi="kk-KZ"/>
      </w:rPr>
    </w:lvl>
    <w:lvl w:ilvl="4" w:tplc="35161154">
      <w:numFmt w:val="bullet"/>
      <w:lvlText w:val="•"/>
      <w:lvlJc w:val="left"/>
      <w:pPr>
        <w:ind w:left="3586" w:hanging="495"/>
      </w:pPr>
      <w:rPr>
        <w:rFonts w:hint="default"/>
        <w:lang w:val="kk-KZ" w:eastAsia="kk-KZ" w:bidi="kk-KZ"/>
      </w:rPr>
    </w:lvl>
    <w:lvl w:ilvl="5" w:tplc="29146B26">
      <w:numFmt w:val="bullet"/>
      <w:lvlText w:val="•"/>
      <w:lvlJc w:val="left"/>
      <w:pPr>
        <w:ind w:left="4103" w:hanging="495"/>
      </w:pPr>
      <w:rPr>
        <w:rFonts w:hint="default"/>
        <w:lang w:val="kk-KZ" w:eastAsia="kk-KZ" w:bidi="kk-KZ"/>
      </w:rPr>
    </w:lvl>
    <w:lvl w:ilvl="6" w:tplc="1D2437D8">
      <w:numFmt w:val="bullet"/>
      <w:lvlText w:val="•"/>
      <w:lvlJc w:val="left"/>
      <w:pPr>
        <w:ind w:left="4620" w:hanging="495"/>
      </w:pPr>
      <w:rPr>
        <w:rFonts w:hint="default"/>
        <w:lang w:val="kk-KZ" w:eastAsia="kk-KZ" w:bidi="kk-KZ"/>
      </w:rPr>
    </w:lvl>
    <w:lvl w:ilvl="7" w:tplc="E692146A">
      <w:numFmt w:val="bullet"/>
      <w:lvlText w:val="•"/>
      <w:lvlJc w:val="left"/>
      <w:pPr>
        <w:ind w:left="5136" w:hanging="495"/>
      </w:pPr>
      <w:rPr>
        <w:rFonts w:hint="default"/>
        <w:lang w:val="kk-KZ" w:eastAsia="kk-KZ" w:bidi="kk-KZ"/>
      </w:rPr>
    </w:lvl>
    <w:lvl w:ilvl="8" w:tplc="907432AE">
      <w:numFmt w:val="bullet"/>
      <w:lvlText w:val="•"/>
      <w:lvlJc w:val="left"/>
      <w:pPr>
        <w:ind w:left="5653" w:hanging="495"/>
      </w:pPr>
      <w:rPr>
        <w:rFonts w:hint="default"/>
        <w:lang w:val="kk-KZ" w:eastAsia="kk-KZ" w:bidi="kk-KZ"/>
      </w:rPr>
    </w:lvl>
  </w:abstractNum>
  <w:abstractNum w:abstractNumId="1" w15:restartNumberingAfterBreak="0">
    <w:nsid w:val="69A36EAD"/>
    <w:multiLevelType w:val="hybridMultilevel"/>
    <w:tmpl w:val="7B90E86C"/>
    <w:lvl w:ilvl="0" w:tplc="1220BFBE">
      <w:numFmt w:val="bullet"/>
      <w:lvlText w:val="–"/>
      <w:lvlJc w:val="left"/>
      <w:pPr>
        <w:ind w:left="110" w:hanging="153"/>
      </w:pPr>
      <w:rPr>
        <w:rFonts w:ascii="Times New Roman" w:eastAsia="Times New Roman" w:hAnsi="Times New Roman" w:cs="Times New Roman" w:hint="default"/>
        <w:w w:val="100"/>
        <w:sz w:val="22"/>
        <w:szCs w:val="22"/>
        <w:lang w:val="kk-KZ" w:eastAsia="kk-KZ" w:bidi="kk-KZ"/>
      </w:rPr>
    </w:lvl>
    <w:lvl w:ilvl="1" w:tplc="5F0CBB96">
      <w:numFmt w:val="bullet"/>
      <w:lvlText w:val="•"/>
      <w:lvlJc w:val="left"/>
      <w:pPr>
        <w:ind w:left="776" w:hanging="153"/>
      </w:pPr>
      <w:rPr>
        <w:rFonts w:hint="default"/>
        <w:lang w:val="kk-KZ" w:eastAsia="kk-KZ" w:bidi="kk-KZ"/>
      </w:rPr>
    </w:lvl>
    <w:lvl w:ilvl="2" w:tplc="08B8EE80">
      <w:numFmt w:val="bullet"/>
      <w:lvlText w:val="•"/>
      <w:lvlJc w:val="left"/>
      <w:pPr>
        <w:ind w:left="1433" w:hanging="153"/>
      </w:pPr>
      <w:rPr>
        <w:rFonts w:hint="default"/>
        <w:lang w:val="kk-KZ" w:eastAsia="kk-KZ" w:bidi="kk-KZ"/>
      </w:rPr>
    </w:lvl>
    <w:lvl w:ilvl="3" w:tplc="2FC4D4CA">
      <w:numFmt w:val="bullet"/>
      <w:lvlText w:val="•"/>
      <w:lvlJc w:val="left"/>
      <w:pPr>
        <w:ind w:left="2090" w:hanging="153"/>
      </w:pPr>
      <w:rPr>
        <w:rFonts w:hint="default"/>
        <w:lang w:val="kk-KZ" w:eastAsia="kk-KZ" w:bidi="kk-KZ"/>
      </w:rPr>
    </w:lvl>
    <w:lvl w:ilvl="4" w:tplc="D8AE2432">
      <w:numFmt w:val="bullet"/>
      <w:lvlText w:val="•"/>
      <w:lvlJc w:val="left"/>
      <w:pPr>
        <w:ind w:left="2746" w:hanging="153"/>
      </w:pPr>
      <w:rPr>
        <w:rFonts w:hint="default"/>
        <w:lang w:val="kk-KZ" w:eastAsia="kk-KZ" w:bidi="kk-KZ"/>
      </w:rPr>
    </w:lvl>
    <w:lvl w:ilvl="5" w:tplc="078CE39C">
      <w:numFmt w:val="bullet"/>
      <w:lvlText w:val="•"/>
      <w:lvlJc w:val="left"/>
      <w:pPr>
        <w:ind w:left="3403" w:hanging="153"/>
      </w:pPr>
      <w:rPr>
        <w:rFonts w:hint="default"/>
        <w:lang w:val="kk-KZ" w:eastAsia="kk-KZ" w:bidi="kk-KZ"/>
      </w:rPr>
    </w:lvl>
    <w:lvl w:ilvl="6" w:tplc="537E8B12">
      <w:numFmt w:val="bullet"/>
      <w:lvlText w:val="•"/>
      <w:lvlJc w:val="left"/>
      <w:pPr>
        <w:ind w:left="4060" w:hanging="153"/>
      </w:pPr>
      <w:rPr>
        <w:rFonts w:hint="default"/>
        <w:lang w:val="kk-KZ" w:eastAsia="kk-KZ" w:bidi="kk-KZ"/>
      </w:rPr>
    </w:lvl>
    <w:lvl w:ilvl="7" w:tplc="96F6D7BC">
      <w:numFmt w:val="bullet"/>
      <w:lvlText w:val="•"/>
      <w:lvlJc w:val="left"/>
      <w:pPr>
        <w:ind w:left="4716" w:hanging="153"/>
      </w:pPr>
      <w:rPr>
        <w:rFonts w:hint="default"/>
        <w:lang w:val="kk-KZ" w:eastAsia="kk-KZ" w:bidi="kk-KZ"/>
      </w:rPr>
    </w:lvl>
    <w:lvl w:ilvl="8" w:tplc="E1646362">
      <w:numFmt w:val="bullet"/>
      <w:lvlText w:val="•"/>
      <w:lvlJc w:val="left"/>
      <w:pPr>
        <w:ind w:left="5373" w:hanging="153"/>
      </w:pPr>
      <w:rPr>
        <w:rFonts w:hint="default"/>
        <w:lang w:val="kk-KZ" w:eastAsia="kk-KZ" w:bidi="kk-KZ"/>
      </w:rPr>
    </w:lvl>
  </w:abstractNum>
  <w:num w:numId="1" w16cid:durableId="1446735299">
    <w:abstractNumId w:val="1"/>
  </w:num>
  <w:num w:numId="2" w16cid:durableId="5676110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proofState w:spelling="clean" w:grammar="clean"/>
  <w:defaultTabStop w:val="708"/>
  <w:characterSpacingControl w:val="doNotCompress"/>
  <w:hdrShapeDefaults>
    <o:shapedefaults v:ext="edit" spidmax="2050"/>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4FF"/>
    <w:rsid w:val="00307EA4"/>
    <w:rsid w:val="003D3578"/>
    <w:rsid w:val="004574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7127EB"/>
  <w15:chartTrackingRefBased/>
  <w15:docId w15:val="{348FF500-D68C-488C-998E-D2479DF92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307EA4"/>
    <w:pPr>
      <w:widowControl w:val="0"/>
      <w:autoSpaceDE w:val="0"/>
      <w:autoSpaceDN w:val="0"/>
      <w:spacing w:after="0" w:line="240" w:lineRule="auto"/>
    </w:pPr>
    <w:rPr>
      <w:rFonts w:ascii="Times New Roman" w:eastAsia="Times New Roman" w:hAnsi="Times New Roman" w:cs="Times New Roman"/>
      <w:lang w:val="kk-KZ" w:eastAsia="kk-KZ" w:bidi="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307EA4"/>
    <w:pPr>
      <w:ind w:left="110" w:right="168" w:firstLine="340"/>
      <w:jc w:val="both"/>
    </w:pPr>
  </w:style>
  <w:style w:type="character" w:customStyle="1" w:styleId="a4">
    <w:name w:val="Основной текст Знак"/>
    <w:basedOn w:val="a0"/>
    <w:link w:val="a3"/>
    <w:uiPriority w:val="1"/>
    <w:rsid w:val="00307EA4"/>
    <w:rPr>
      <w:rFonts w:ascii="Times New Roman" w:eastAsia="Times New Roman" w:hAnsi="Times New Roman" w:cs="Times New Roman"/>
      <w:lang w:val="kk-KZ" w:eastAsia="kk-KZ" w:bidi="kk-KZ"/>
    </w:rPr>
  </w:style>
  <w:style w:type="paragraph" w:customStyle="1" w:styleId="41">
    <w:name w:val="Заголовок 41"/>
    <w:basedOn w:val="a"/>
    <w:uiPriority w:val="1"/>
    <w:qFormat/>
    <w:rsid w:val="00307EA4"/>
    <w:pPr>
      <w:ind w:left="110" w:hanging="496"/>
      <w:outlineLvl w:val="4"/>
    </w:pPr>
    <w:rPr>
      <w:b/>
      <w:bCs/>
    </w:rPr>
  </w:style>
  <w:style w:type="paragraph" w:styleId="a5">
    <w:name w:val="List Paragraph"/>
    <w:basedOn w:val="a"/>
    <w:uiPriority w:val="1"/>
    <w:qFormat/>
    <w:rsid w:val="00307EA4"/>
    <w:pPr>
      <w:ind w:left="110" w:right="168" w:firstLine="34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1652</Words>
  <Characters>9417</Characters>
  <Application>Microsoft Office Word</Application>
  <DocSecurity>0</DocSecurity>
  <Lines>78</Lines>
  <Paragraphs>22</Paragraphs>
  <ScaleCrop>false</ScaleCrop>
  <Company/>
  <LinksUpToDate>false</LinksUpToDate>
  <CharactersWithSpaces>11047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2022-10-12T09:46:00Z</dcterms:created>
  <dcterms:modified xsi:type="dcterms:W3CDTF">2022-10-12T09:46:00Z</dcterms:modified>
</cp:coreProperties>
</file>